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5ED0AFA1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955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514BC" w:rsidRPr="002514B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The Functional Assessment of Cancer Therapy-General Scale: </w:t>
      </w:r>
      <w:r w:rsidR="00CD6FFF" w:rsidRPr="00562533">
        <w:rPr>
          <w:rFonts w:ascii="Times New Roman" w:eastAsia="宋体" w:hAnsi="Times New Roman" w:cs="Times New Roman"/>
          <w:sz w:val="24"/>
          <w:szCs w:val="24"/>
        </w:rPr>
        <w:t>Relationship with Physician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09559C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7DADF027" w:rsidR="00B93811" w:rsidRPr="0009559C" w:rsidRDefault="00CD6FFF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ationship with physician</w:t>
            </w:r>
            <w:r w:rsidR="002514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treatment</w:t>
            </w:r>
            <w:r w:rsidR="002514BC">
              <w:rPr>
                <w:rFonts w:ascii="Times New Roman" w:eastAsia="宋体" w:hAnsi="Times New Roman" w:cs="Times New Roman"/>
                <w:sz w:val="24"/>
                <w:szCs w:val="24"/>
              </w:rPr>
              <w:t>, medicine</w:t>
            </w:r>
          </w:p>
        </w:tc>
      </w:tr>
      <w:tr w:rsidR="00B93811" w:rsidRPr="0009559C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6F8CCFAE" w:rsidR="00B93811" w:rsidRPr="0009559C" w:rsidRDefault="00CD6FFF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relationship</w:t>
            </w:r>
            <w:r w:rsidR="002514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physical well-being, treatment evaluation</w:t>
            </w:r>
          </w:p>
        </w:tc>
      </w:tr>
      <w:tr w:rsidR="00EA7CAD" w:rsidRPr="0009559C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35EAFE7D" w:rsidR="00EA7CAD" w:rsidRPr="0009559C" w:rsidRDefault="002514BC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Medical Social Services</w:t>
            </w:r>
          </w:p>
        </w:tc>
      </w:tr>
      <w:tr w:rsidR="00EA7CAD" w:rsidRPr="0009559C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09559C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09559C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06F5E73" w:rsidR="00EA7CAD" w:rsidRPr="0009559C" w:rsidRDefault="007A3200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2 </w:t>
            </w:r>
            <w:r w:rsidR="00EA7CAD"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09559C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5B4BEBD5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6C6ED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93811" w:rsidRPr="0009559C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09559C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C803164" w14:textId="77777777" w:rsidR="00F21D82" w:rsidRPr="003924F4" w:rsidRDefault="00F21D82" w:rsidP="00F2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54366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Cancer: Interdisciplinary International Journal of the American Cancer Socie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ty, 79(12), 2446-2452. </w:t>
            </w:r>
            <w:hyperlink r:id="rId10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53203E28" w14:textId="5CF3CC00" w:rsidR="0009559C" w:rsidRPr="0009559C" w:rsidRDefault="00F21D82" w:rsidP="00F2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121CE88C" w14:textId="77777777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5340AB56" w:rsidR="003F3186" w:rsidRPr="0009559C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955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514BC" w:rsidRPr="002514B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The Functional Assessment of Cancer Therapy-General Scale: </w:t>
      </w:r>
      <w:r w:rsidR="00CD6FFF" w:rsidRPr="00562533">
        <w:rPr>
          <w:rFonts w:ascii="Times New Roman" w:eastAsia="宋体" w:hAnsi="Times New Roman" w:cs="Times New Roman"/>
          <w:sz w:val="24"/>
          <w:szCs w:val="24"/>
        </w:rPr>
        <w:t>Relationship with Physician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A228DA" w:rsidRPr="0009559C" w14:paraId="6E8BA38D" w14:textId="77777777" w:rsidTr="00C14D1E">
        <w:tc>
          <w:tcPr>
            <w:tcW w:w="2263" w:type="dxa"/>
            <w:vAlign w:val="center"/>
          </w:tcPr>
          <w:p w14:paraId="0A98A683" w14:textId="5A0F5C15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B6526F4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333" w:type="dxa"/>
            <w:vAlign w:val="center"/>
          </w:tcPr>
          <w:p w14:paraId="6EC55C46" w14:textId="0C1C4ECA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A little</w:t>
            </w:r>
          </w:p>
        </w:tc>
        <w:tc>
          <w:tcPr>
            <w:tcW w:w="1332" w:type="dxa"/>
            <w:vAlign w:val="center"/>
          </w:tcPr>
          <w:p w14:paraId="2471D135" w14:textId="74A2B3FF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333" w:type="dxa"/>
            <w:vAlign w:val="center"/>
          </w:tcPr>
          <w:p w14:paraId="3D73A7C2" w14:textId="56E0753F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Quite a lot</w:t>
            </w:r>
          </w:p>
        </w:tc>
        <w:tc>
          <w:tcPr>
            <w:tcW w:w="1333" w:type="dxa"/>
            <w:vAlign w:val="center"/>
          </w:tcPr>
          <w:p w14:paraId="18F79E96" w14:textId="78701506" w:rsidR="00A228DA" w:rsidRPr="0009559C" w:rsidRDefault="00A228DA" w:rsidP="00A22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91004">
              <w:rPr>
                <w:rFonts w:ascii="Times New Roman" w:eastAsia="宋体" w:hAnsi="Times New Roman" w:cs="Times New Roman"/>
                <w:sz w:val="24"/>
                <w:szCs w:val="24"/>
              </w:rPr>
              <w:t>Very much</w:t>
            </w:r>
          </w:p>
        </w:tc>
      </w:tr>
      <w:tr w:rsidR="003F3186" w:rsidRPr="0009559C" w14:paraId="4636CCEE" w14:textId="77777777" w:rsidTr="003F3186">
        <w:tc>
          <w:tcPr>
            <w:tcW w:w="2263" w:type="dxa"/>
          </w:tcPr>
          <w:p w14:paraId="142DAEDC" w14:textId="0AB4E587" w:rsidR="003F3186" w:rsidRPr="0009559C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047B3" w:rsidRPr="0009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FFF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1332" w:type="dxa"/>
            <w:vAlign w:val="center"/>
          </w:tcPr>
          <w:p w14:paraId="04E7DC01" w14:textId="28D745D8" w:rsidR="003F3186" w:rsidRPr="0009559C" w:rsidRDefault="0061425F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29DD981B" w:rsidR="003F3186" w:rsidRPr="0009559C" w:rsidRDefault="0061425F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CD6F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09559C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955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51EE6150" w:rsidR="003F3186" w:rsidRPr="0009559C" w:rsidRDefault="0061425F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CD6F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0F01A88" w14:textId="553325E8" w:rsidR="003F3186" w:rsidRPr="0009559C" w:rsidRDefault="0061425F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3F3186" w:rsidRPr="000955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09559C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09559C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09559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09559C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09559C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240833C8" w:rsidR="002566C4" w:rsidRPr="0009559C" w:rsidRDefault="0061425F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09559C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574E22D2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811DF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</w:t>
            </w:r>
            <w:r w:rsidR="00811DF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09559C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09559C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4C1C1272" w:rsidR="002566C4" w:rsidRPr="0009559C" w:rsidRDefault="0061425F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955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811DF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promo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DF9" w14:textId="77777777" w:rsidR="006B517A" w:rsidRDefault="006B517A" w:rsidP="00A56F1F">
      <w:r>
        <w:separator/>
      </w:r>
    </w:p>
  </w:endnote>
  <w:endnote w:type="continuationSeparator" w:id="0">
    <w:p w14:paraId="27A1031F" w14:textId="77777777" w:rsidR="006B517A" w:rsidRDefault="006B517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A253" w14:textId="77777777" w:rsidR="006B517A" w:rsidRDefault="006B517A" w:rsidP="00A56F1F">
      <w:r>
        <w:separator/>
      </w:r>
    </w:p>
  </w:footnote>
  <w:footnote w:type="continuationSeparator" w:id="0">
    <w:p w14:paraId="4E66C58C" w14:textId="77777777" w:rsidR="006B517A" w:rsidRDefault="006B517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15E6"/>
    <w:rsid w:val="000522F5"/>
    <w:rsid w:val="00062BE8"/>
    <w:rsid w:val="000649EA"/>
    <w:rsid w:val="00066030"/>
    <w:rsid w:val="0007057E"/>
    <w:rsid w:val="0007200F"/>
    <w:rsid w:val="00087C6F"/>
    <w:rsid w:val="0009559C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4BC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D2C97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C24EF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4483"/>
    <w:rsid w:val="004942CB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366B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425F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B517A"/>
    <w:rsid w:val="006C3617"/>
    <w:rsid w:val="006C5CFA"/>
    <w:rsid w:val="006C6C1A"/>
    <w:rsid w:val="006C6ED8"/>
    <w:rsid w:val="006C7EA8"/>
    <w:rsid w:val="006E3342"/>
    <w:rsid w:val="006E42C6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46256"/>
    <w:rsid w:val="00762B4B"/>
    <w:rsid w:val="00763F0D"/>
    <w:rsid w:val="007674BD"/>
    <w:rsid w:val="007710CF"/>
    <w:rsid w:val="0077367D"/>
    <w:rsid w:val="00776DDC"/>
    <w:rsid w:val="00777F00"/>
    <w:rsid w:val="00785224"/>
    <w:rsid w:val="007A3200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5F4"/>
    <w:rsid w:val="007F5B9D"/>
    <w:rsid w:val="007F5C8F"/>
    <w:rsid w:val="007F7415"/>
    <w:rsid w:val="008026A7"/>
    <w:rsid w:val="008037EE"/>
    <w:rsid w:val="00803ABF"/>
    <w:rsid w:val="008047B3"/>
    <w:rsid w:val="00811DFE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1C04"/>
    <w:rsid w:val="008A3FB0"/>
    <w:rsid w:val="008B0F24"/>
    <w:rsid w:val="008C0A46"/>
    <w:rsid w:val="008C2527"/>
    <w:rsid w:val="008C390E"/>
    <w:rsid w:val="008C5A8A"/>
    <w:rsid w:val="008D278F"/>
    <w:rsid w:val="008E31A4"/>
    <w:rsid w:val="008E4F5B"/>
    <w:rsid w:val="008E68A7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28DA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1460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D6FFF"/>
    <w:rsid w:val="00CE163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00D7"/>
    <w:rsid w:val="00D2460F"/>
    <w:rsid w:val="00D31B01"/>
    <w:rsid w:val="00D42B13"/>
    <w:rsid w:val="00D44171"/>
    <w:rsid w:val="00D57932"/>
    <w:rsid w:val="00D61367"/>
    <w:rsid w:val="00D655B3"/>
    <w:rsid w:val="00D928FA"/>
    <w:rsid w:val="00DB1309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21D82"/>
    <w:rsid w:val="00F301D7"/>
    <w:rsid w:val="00F3504E"/>
    <w:rsid w:val="00F41973"/>
    <w:rsid w:val="00F50CBD"/>
    <w:rsid w:val="00F56D3A"/>
    <w:rsid w:val="00F65776"/>
    <w:rsid w:val="00F70E51"/>
    <w:rsid w:val="00F74717"/>
    <w:rsid w:val="00F76197"/>
    <w:rsid w:val="00F96A41"/>
    <w:rsid w:val="00FA087E"/>
    <w:rsid w:val="00FA6A59"/>
    <w:rsid w:val="00FB2B3D"/>
    <w:rsid w:val="00FB43CA"/>
    <w:rsid w:val="00FB57AA"/>
    <w:rsid w:val="00FB5BE1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2024-01-15T01:45:00Z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