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11" w:rsidRPr="000E172F" w:rsidRDefault="00AE2111" w:rsidP="00AE2111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0E172F">
        <w:rPr>
          <w:rFonts w:asciiTheme="minorEastAsia" w:eastAsiaTheme="minorEastAsia" w:hAnsiTheme="minorEastAsia" w:hint="eastAsia"/>
          <w:sz w:val="24"/>
          <w:szCs w:val="24"/>
        </w:rPr>
        <w:t>对医生和初级医疗的态度</w:t>
      </w:r>
      <w:r w:rsidRPr="000E172F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 w:rsidRPr="000E172F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Attitudes toward Physicians and Primary Medical Care</w:t>
      </w:r>
      <w:r w:rsidRPr="000E172F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Pr="000E172F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促进成就，健康，求助，满意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负担，无助，压力，紧张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AE2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</w:t>
            </w: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AE2111" w:rsidRPr="000E172F" w:rsidRDefault="00AE2111" w:rsidP="00AE2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</w:t>
            </w: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E2111" w:rsidRPr="000E172F" w:rsidTr="00C656D5">
        <w:tc>
          <w:tcPr>
            <w:tcW w:w="1165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0E172F" w:rsidRPr="000E172F" w:rsidRDefault="000E172F" w:rsidP="000E172F">
            <w:pPr>
              <w:shd w:val="clear" w:color="auto" w:fill="FFFFFF"/>
              <w:jc w:val="left"/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  <w:t>Barbara S. Hulka, Stephen J. Zyzanski, John C. Cassel, &amp; Shirley J. Thompson. (1970). Scale for the Measurement of Attitudes toward Physicians and Primary Medical Care. </w:t>
            </w:r>
            <w:r w:rsidRPr="000E172F">
              <w:rPr>
                <w:rFonts w:asciiTheme="minorEastAsia" w:eastAsiaTheme="minorEastAsia" w:hAnsiTheme="minorEastAsia" w:cs="Helvetica"/>
                <w:i/>
                <w:iCs/>
                <w:color w:val="3A3A3A"/>
                <w:sz w:val="24"/>
                <w:szCs w:val="24"/>
                <w:lang w:eastAsia="zh-TW"/>
              </w:rPr>
              <w:t>Medical Care,</w:t>
            </w:r>
            <w:r w:rsidRPr="000E172F"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  <w:t> </w:t>
            </w:r>
            <w:r w:rsidRPr="000E172F">
              <w:rPr>
                <w:rFonts w:asciiTheme="minorEastAsia" w:eastAsiaTheme="minorEastAsia" w:hAnsiTheme="minorEastAsia" w:cs="Helvetica"/>
                <w:i/>
                <w:iCs/>
                <w:color w:val="3A3A3A"/>
                <w:sz w:val="24"/>
                <w:szCs w:val="24"/>
                <w:lang w:eastAsia="zh-TW"/>
              </w:rPr>
              <w:t>8</w:t>
            </w:r>
            <w:r w:rsidRPr="000E172F"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  <w:t>(5), 429-436.</w:t>
            </w:r>
          </w:p>
          <w:p w:rsidR="00AE2111" w:rsidRPr="000E172F" w:rsidRDefault="00AE2111" w:rsidP="00C656D5">
            <w:pPr>
              <w:shd w:val="clear" w:color="auto" w:fill="FFFFFF"/>
              <w:jc w:val="left"/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</w:pPr>
          </w:p>
        </w:tc>
      </w:tr>
    </w:tbl>
    <w:p w:rsidR="00AE2111" w:rsidRPr="000E172F" w:rsidRDefault="00AE2111" w:rsidP="00AE2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AE2111" w:rsidRPr="000E172F" w:rsidRDefault="00AE2111" w:rsidP="00AE2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0E172F">
        <w:rPr>
          <w:rFonts w:asciiTheme="minorEastAsia" w:eastAsiaTheme="minorEastAsia" w:hAnsiTheme="minorEastAsia" w:hint="eastAsia"/>
          <w:sz w:val="24"/>
          <w:szCs w:val="24"/>
        </w:rPr>
        <w:t>对医生和初级医疗的态度</w:t>
      </w:r>
      <w:r w:rsidRPr="000E172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Pr="000E172F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</w:tblGrid>
      <w:tr w:rsidR="000E172F" w:rsidRPr="000E172F" w:rsidTr="00C656D5">
        <w:trPr>
          <w:trHeight w:val="306"/>
        </w:trPr>
        <w:tc>
          <w:tcPr>
            <w:tcW w:w="3305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回应</w:t>
            </w:r>
          </w:p>
        </w:tc>
        <w:tc>
          <w:tcPr>
            <w:tcW w:w="122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726C8">
              <w:rPr>
                <w:rFonts w:hint="eastAsia"/>
              </w:rPr>
              <w:t>同意</w:t>
            </w:r>
          </w:p>
        </w:tc>
        <w:tc>
          <w:tcPr>
            <w:tcW w:w="127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726C8">
              <w:rPr>
                <w:rFonts w:hint="eastAsia"/>
              </w:rPr>
              <w:t>不同意</w:t>
            </w:r>
          </w:p>
        </w:tc>
      </w:tr>
      <w:tr w:rsidR="000E172F" w:rsidRPr="000E172F" w:rsidTr="00C656D5">
        <w:trPr>
          <w:trHeight w:val="322"/>
        </w:trPr>
        <w:tc>
          <w:tcPr>
            <w:tcW w:w="3305" w:type="dxa"/>
            <w:shd w:val="clear" w:color="auto" w:fill="auto"/>
          </w:tcPr>
          <w:p w:rsidR="000E172F" w:rsidRPr="000E172F" w:rsidRDefault="000E172F" w:rsidP="000E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项目</w:t>
            </w:r>
            <w:r w:rsidRPr="000E172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-3</w:t>
            </w: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tr w:rsidR="000E172F" w:rsidRPr="000E172F" w:rsidTr="00C656D5">
        <w:trPr>
          <w:trHeight w:val="322"/>
        </w:trPr>
        <w:tc>
          <w:tcPr>
            <w:tcW w:w="3305" w:type="dxa"/>
            <w:shd w:val="clear" w:color="auto" w:fill="auto"/>
          </w:tcPr>
          <w:p w:rsidR="000E172F" w:rsidRPr="000E172F" w:rsidRDefault="000E172F" w:rsidP="000E1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4-5</w:t>
            </w:r>
            <w:r w:rsidRPr="000E172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172F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E2111" w:rsidRPr="000E172F" w:rsidRDefault="00AE2111" w:rsidP="00AE2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AE2111" w:rsidRPr="000E172F" w:rsidRDefault="00AE2111" w:rsidP="00AE2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AE2111" w:rsidRPr="000E172F" w:rsidTr="00C656D5">
        <w:tc>
          <w:tcPr>
            <w:tcW w:w="3707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量表得分：项目分数的总和</w:t>
            </w:r>
          </w:p>
        </w:tc>
        <w:tc>
          <w:tcPr>
            <w:tcW w:w="5310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AE2111" w:rsidRPr="000E172F" w:rsidTr="00C656D5">
        <w:tc>
          <w:tcPr>
            <w:tcW w:w="3707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5-4</w:t>
            </w:r>
          </w:p>
        </w:tc>
        <w:tc>
          <w:tcPr>
            <w:tcW w:w="5310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  <w:tr w:rsidR="00AE2111" w:rsidRPr="000E172F" w:rsidTr="00C656D5">
        <w:tc>
          <w:tcPr>
            <w:tcW w:w="3707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3-2</w:t>
            </w:r>
          </w:p>
        </w:tc>
        <w:tc>
          <w:tcPr>
            <w:tcW w:w="5310" w:type="dxa"/>
            <w:shd w:val="clear" w:color="auto" w:fill="auto"/>
          </w:tcPr>
          <w:p w:rsidR="00AE2111" w:rsidRPr="000E172F" w:rsidRDefault="00AE2111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异常待定</w:t>
            </w: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（边界案件）</w:t>
            </w:r>
          </w:p>
        </w:tc>
      </w:tr>
      <w:tr w:rsidR="00AE2111" w:rsidRPr="000E172F" w:rsidTr="00C656D5">
        <w:tc>
          <w:tcPr>
            <w:tcW w:w="3707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1-0</w:t>
            </w:r>
          </w:p>
        </w:tc>
        <w:tc>
          <w:tcPr>
            <w:tcW w:w="5310" w:type="dxa"/>
            <w:shd w:val="clear" w:color="auto" w:fill="auto"/>
          </w:tcPr>
          <w:p w:rsidR="00AE2111" w:rsidRPr="000E172F" w:rsidRDefault="000E172F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异常</w:t>
            </w:r>
            <w:r w:rsidRPr="000E17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0E172F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（案件）</w:t>
            </w:r>
          </w:p>
        </w:tc>
      </w:tr>
      <w:bookmarkEnd w:id="0"/>
    </w:tbl>
    <w:p w:rsidR="00AE5620" w:rsidRPr="000E172F" w:rsidRDefault="00342A84">
      <w:pPr>
        <w:rPr>
          <w:rFonts w:asciiTheme="minorEastAsia" w:eastAsiaTheme="minorEastAsia" w:hAnsiTheme="minorEastAsia"/>
          <w:sz w:val="24"/>
          <w:szCs w:val="24"/>
        </w:rPr>
      </w:pPr>
    </w:p>
    <w:sectPr w:rsidR="00AE5620" w:rsidRPr="000E172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84" w:rsidRDefault="00342A84" w:rsidP="00AE2111">
      <w:r>
        <w:separator/>
      </w:r>
    </w:p>
  </w:endnote>
  <w:endnote w:type="continuationSeparator" w:id="0">
    <w:p w:rsidR="00342A84" w:rsidRDefault="00342A84" w:rsidP="00AE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84" w:rsidRDefault="00342A84" w:rsidP="00AE2111">
      <w:r>
        <w:separator/>
      </w:r>
    </w:p>
  </w:footnote>
  <w:footnote w:type="continuationSeparator" w:id="0">
    <w:p w:rsidR="00342A84" w:rsidRDefault="00342A84" w:rsidP="00AE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2E"/>
    <w:rsid w:val="000E172F"/>
    <w:rsid w:val="00342A84"/>
    <w:rsid w:val="003D4FB3"/>
    <w:rsid w:val="00723F2E"/>
    <w:rsid w:val="00924431"/>
    <w:rsid w:val="00A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84BEA-811F-406B-A33E-7F9BC10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11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1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111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AE2111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E2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2020-12-21T08:21:00Z</dcterms:created>
  <dcterms:modified xsi:type="dcterms:W3CDTF">2020-12-21T08:27:00Z</dcterms:modified>
</cp:coreProperties>
</file>