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35085" w14:textId="7A63686A" w:rsidR="00BC7B03" w:rsidRPr="00964BBE" w:rsidRDefault="008E3A76" w:rsidP="00C26B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964BBE">
        <w:rPr>
          <w:rFonts w:ascii="Times New Roman" w:eastAsia="PMingLiU" w:hAnsi="Times New Roman" w:cs="Times New Roman" w:hint="eastAsia"/>
          <w:color w:val="000000"/>
          <w:sz w:val="24"/>
          <w:szCs w:val="24"/>
          <w:lang w:eastAsia="zh-TW"/>
        </w:rPr>
        <w:t>青年生涯發展能力：</w:t>
      </w:r>
      <w:r w:rsidR="00B77D8E" w:rsidRPr="00964BBE">
        <w:rPr>
          <w:rFonts w:ascii="Times New Roman" w:eastAsia="PMingLiU" w:hAnsi="Times New Roman" w:cs="Times New Roman" w:hint="eastAsia"/>
          <w:color w:val="000000"/>
          <w:sz w:val="24"/>
          <w:szCs w:val="24"/>
          <w:lang w:eastAsia="zh-TW"/>
        </w:rPr>
        <w:t>探索多元出路</w:t>
      </w:r>
      <w:r w:rsidR="00BC7B03" w:rsidRPr="00964BBE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(</w:t>
      </w:r>
      <w:r w:rsidRPr="00964BBE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 xml:space="preserve">Youth Career Development Competency: </w:t>
      </w:r>
      <w:r w:rsidR="00B77D8E" w:rsidRPr="00964BBE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career and pathway exploration</w:t>
      </w:r>
      <w:r w:rsidR="00BC7B03" w:rsidRPr="00964BBE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)</w:t>
      </w:r>
      <w:r w:rsidR="00BC7B03" w:rsidRPr="00964BBE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的描述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43"/>
        <w:gridCol w:w="8073"/>
      </w:tblGrid>
      <w:tr w:rsidR="00BC7B03" w:rsidRPr="00964BBE" w14:paraId="2252F06A" w14:textId="77777777" w:rsidTr="008E3A76">
        <w:tc>
          <w:tcPr>
            <w:tcW w:w="943" w:type="dxa"/>
            <w:shd w:val="clear" w:color="auto" w:fill="auto"/>
          </w:tcPr>
          <w:p w14:paraId="4304C63F" w14:textId="77777777" w:rsidR="00BC7B03" w:rsidRPr="00964BBE" w:rsidRDefault="00BC7B03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64BBE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功能</w:t>
            </w:r>
          </w:p>
        </w:tc>
        <w:tc>
          <w:tcPr>
            <w:tcW w:w="8073" w:type="dxa"/>
            <w:shd w:val="clear" w:color="auto" w:fill="auto"/>
          </w:tcPr>
          <w:p w14:paraId="2936471D" w14:textId="7464EDD6" w:rsidR="008E3A76" w:rsidRPr="00964BBE" w:rsidRDefault="008E3A76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64BBE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增強信心，希望，有意義的就業，職業</w:t>
            </w:r>
            <w:r w:rsidRPr="00964BBE">
              <w:rPr>
                <w:rFonts w:ascii="等线" w:eastAsia="PMingLiU" w:hAnsi="等线" w:cs="Times New Roman" w:hint="eastAsia"/>
                <w:color w:val="000000"/>
                <w:sz w:val="24"/>
                <w:szCs w:val="24"/>
                <w:lang w:eastAsia="zh-TW"/>
              </w:rPr>
              <w:t>指引</w:t>
            </w:r>
          </w:p>
        </w:tc>
      </w:tr>
      <w:tr w:rsidR="00BC7B03" w:rsidRPr="00964BBE" w14:paraId="734CFB65" w14:textId="77777777" w:rsidTr="008E3A76">
        <w:tc>
          <w:tcPr>
            <w:tcW w:w="943" w:type="dxa"/>
            <w:shd w:val="clear" w:color="auto" w:fill="auto"/>
          </w:tcPr>
          <w:p w14:paraId="62DDD3EB" w14:textId="77777777" w:rsidR="00BC7B03" w:rsidRPr="00964BBE" w:rsidRDefault="00BC7B03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64BBE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關聯</w:t>
            </w:r>
          </w:p>
        </w:tc>
        <w:tc>
          <w:tcPr>
            <w:tcW w:w="8073" w:type="dxa"/>
            <w:shd w:val="clear" w:color="auto" w:fill="auto"/>
          </w:tcPr>
          <w:p w14:paraId="7317CE29" w14:textId="65832F9B" w:rsidR="00BC7B03" w:rsidRPr="00964BBE" w:rsidRDefault="008E3A76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64BBE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從學校向職場的過渡</w:t>
            </w:r>
            <w:r w:rsidR="00BC7B03" w:rsidRPr="00964BBE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，探索</w:t>
            </w:r>
          </w:p>
        </w:tc>
      </w:tr>
      <w:tr w:rsidR="00BC7B03" w:rsidRPr="00964BBE" w14:paraId="57EF35BC" w14:textId="77777777" w:rsidTr="008E3A76">
        <w:tc>
          <w:tcPr>
            <w:tcW w:w="943" w:type="dxa"/>
            <w:shd w:val="clear" w:color="auto" w:fill="auto"/>
          </w:tcPr>
          <w:p w14:paraId="6B553F4F" w14:textId="77777777" w:rsidR="00BC7B03" w:rsidRPr="00964BBE" w:rsidRDefault="00BC7B03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64BBE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對象</w:t>
            </w:r>
          </w:p>
        </w:tc>
        <w:tc>
          <w:tcPr>
            <w:tcW w:w="8073" w:type="dxa"/>
            <w:shd w:val="clear" w:color="auto" w:fill="auto"/>
          </w:tcPr>
          <w:p w14:paraId="406AB003" w14:textId="77777777" w:rsidR="00BC7B03" w:rsidRPr="00964BBE" w:rsidRDefault="00BC7B03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64BBE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青年</w:t>
            </w:r>
          </w:p>
        </w:tc>
      </w:tr>
      <w:tr w:rsidR="00BC7B03" w:rsidRPr="00964BBE" w14:paraId="18FF48C9" w14:textId="77777777" w:rsidTr="008E3A76">
        <w:tc>
          <w:tcPr>
            <w:tcW w:w="943" w:type="dxa"/>
            <w:shd w:val="clear" w:color="auto" w:fill="auto"/>
          </w:tcPr>
          <w:p w14:paraId="0EED548D" w14:textId="77777777" w:rsidR="00BC7B03" w:rsidRPr="00964BBE" w:rsidRDefault="00BC7B03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64BBE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回應者</w:t>
            </w:r>
          </w:p>
        </w:tc>
        <w:tc>
          <w:tcPr>
            <w:tcW w:w="8073" w:type="dxa"/>
            <w:shd w:val="clear" w:color="auto" w:fill="auto"/>
          </w:tcPr>
          <w:p w14:paraId="41D1643D" w14:textId="77777777" w:rsidR="00BC7B03" w:rsidRPr="00964BBE" w:rsidRDefault="00BC7B03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64BBE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青年</w:t>
            </w:r>
          </w:p>
        </w:tc>
      </w:tr>
      <w:tr w:rsidR="00BC7B03" w:rsidRPr="00964BBE" w14:paraId="4B8F4CA9" w14:textId="77777777" w:rsidTr="008E3A76">
        <w:tc>
          <w:tcPr>
            <w:tcW w:w="943" w:type="dxa"/>
            <w:shd w:val="clear" w:color="auto" w:fill="auto"/>
          </w:tcPr>
          <w:p w14:paraId="14980B95" w14:textId="77777777" w:rsidR="00BC7B03" w:rsidRPr="00964BBE" w:rsidRDefault="00BC7B03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64BBE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特色</w:t>
            </w:r>
          </w:p>
        </w:tc>
        <w:tc>
          <w:tcPr>
            <w:tcW w:w="8073" w:type="dxa"/>
            <w:shd w:val="clear" w:color="auto" w:fill="auto"/>
          </w:tcPr>
          <w:p w14:paraId="28010E53" w14:textId="1FCEC696" w:rsidR="00BC7B03" w:rsidRPr="00964BBE" w:rsidRDefault="00B77D8E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64BBE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5</w:t>
            </w:r>
            <w:r w:rsidR="00BC7B03" w:rsidRPr="00964BBE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項</w:t>
            </w:r>
            <w:r w:rsidR="00BC7B03" w:rsidRPr="00964BBE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5</w:t>
            </w:r>
            <w:r w:rsidR="001B792E" w:rsidRPr="00964BBE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分</w:t>
            </w:r>
            <w:r w:rsidR="00BC7B03" w:rsidRPr="00964BBE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評分項目</w:t>
            </w:r>
          </w:p>
        </w:tc>
      </w:tr>
      <w:tr w:rsidR="00BC7B03" w:rsidRPr="00964BBE" w14:paraId="0669B740" w14:textId="77777777" w:rsidTr="008E3A76">
        <w:tc>
          <w:tcPr>
            <w:tcW w:w="943" w:type="dxa"/>
            <w:shd w:val="clear" w:color="auto" w:fill="auto"/>
          </w:tcPr>
          <w:p w14:paraId="537CC64F" w14:textId="77777777" w:rsidR="00BC7B03" w:rsidRPr="00964BBE" w:rsidRDefault="00BC7B03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64BBE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信度</w:t>
            </w:r>
          </w:p>
        </w:tc>
        <w:tc>
          <w:tcPr>
            <w:tcW w:w="8073" w:type="dxa"/>
            <w:shd w:val="clear" w:color="auto" w:fill="auto"/>
          </w:tcPr>
          <w:p w14:paraId="74D0B982" w14:textId="0EE91FD5" w:rsidR="00BC7B03" w:rsidRPr="00964BBE" w:rsidRDefault="00BC7B03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64BBE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.9</w:t>
            </w:r>
            <w:r w:rsidR="00B77D8E" w:rsidRPr="00964BBE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3</w:t>
            </w:r>
          </w:p>
        </w:tc>
      </w:tr>
      <w:tr w:rsidR="008E3A76" w:rsidRPr="00964BBE" w14:paraId="236AF3FC" w14:textId="77777777" w:rsidTr="008E3A76">
        <w:tc>
          <w:tcPr>
            <w:tcW w:w="943" w:type="dxa"/>
            <w:shd w:val="clear" w:color="auto" w:fill="auto"/>
          </w:tcPr>
          <w:p w14:paraId="20A7D204" w14:textId="77777777" w:rsidR="008E3A76" w:rsidRPr="00964BBE" w:rsidRDefault="008E3A76" w:rsidP="008E3A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64BBE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參考</w:t>
            </w:r>
          </w:p>
        </w:tc>
        <w:tc>
          <w:tcPr>
            <w:tcW w:w="8073" w:type="dxa"/>
            <w:shd w:val="clear" w:color="auto" w:fill="auto"/>
          </w:tcPr>
          <w:p w14:paraId="6130AD08" w14:textId="2525F177" w:rsidR="008E3A76" w:rsidRPr="00964BBE" w:rsidRDefault="008E3A76" w:rsidP="008E3A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64BBE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Ngai, Steven </w:t>
            </w:r>
            <w:proofErr w:type="spellStart"/>
            <w:r w:rsidRPr="00964BBE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Sek</w:t>
            </w:r>
            <w:proofErr w:type="spellEnd"/>
            <w:r w:rsidRPr="00964BBE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-yum</w:t>
            </w:r>
            <w:r w:rsidRPr="00964BBE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, Wang Lin, </w:t>
            </w:r>
            <w:r w:rsidRPr="00964BBE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Chau-</w:t>
            </w:r>
            <w:proofErr w:type="spellStart"/>
            <w:r w:rsidRPr="00964BBE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kiu</w:t>
            </w:r>
            <w:proofErr w:type="spellEnd"/>
            <w:r w:rsidRPr="00964BBE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 Cheung</w:t>
            </w:r>
            <w:r w:rsidRPr="00964BBE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, Mo </w:t>
            </w:r>
            <w:proofErr w:type="spellStart"/>
            <w:r w:rsidRPr="00964BBE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Jianhong</w:t>
            </w:r>
            <w:proofErr w:type="spellEnd"/>
            <w:r w:rsidRPr="00964BBE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, Ng Yuen-hang, &amp; Wang </w:t>
            </w:r>
            <w:proofErr w:type="spellStart"/>
            <w:r w:rsidRPr="00964BBE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Pinqiao</w:t>
            </w:r>
            <w:proofErr w:type="spellEnd"/>
            <w:r w:rsidRPr="00964BBE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. (2021). Development and Validation of the Youth Career Development Competency Scale: A Study Based on Hong Kong Youth. </w:t>
            </w:r>
            <w:r w:rsidRPr="00964BBE">
              <w:rPr>
                <w:rFonts w:ascii="Times New Roman" w:eastAsia="等线" w:hAnsi="Times New Roman" w:cs="Times New Roman"/>
                <w:i/>
                <w:iCs/>
                <w:color w:val="000000"/>
                <w:sz w:val="24"/>
                <w:szCs w:val="24"/>
              </w:rPr>
              <w:t>International Journal of Environmental Research and Public Health</w:t>
            </w:r>
            <w:r w:rsidRPr="00964BBE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64BBE">
              <w:rPr>
                <w:rFonts w:ascii="Times New Roman" w:eastAsia="等线" w:hAnsi="Times New Roman" w:cs="Times New Roman"/>
                <w:i/>
                <w:iCs/>
                <w:color w:val="000000"/>
                <w:sz w:val="24"/>
                <w:szCs w:val="24"/>
              </w:rPr>
              <w:t>18</w:t>
            </w:r>
            <w:r w:rsidRPr="00964BBE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(23), 12494. https://doi.org/10.3390/ijerph182312494</w:t>
            </w:r>
          </w:p>
        </w:tc>
      </w:tr>
    </w:tbl>
    <w:p w14:paraId="591EC97C" w14:textId="77777777" w:rsidR="00BC7B03" w:rsidRPr="00964BBE" w:rsidRDefault="00BC7B03" w:rsidP="00C26B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p w14:paraId="0D248A11" w14:textId="0DA08AC4" w:rsidR="00BC7B03" w:rsidRPr="00964BBE" w:rsidRDefault="008E3A76" w:rsidP="00C26B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964BBE">
        <w:rPr>
          <w:rFonts w:ascii="Times New Roman" w:eastAsia="PMingLiU" w:hAnsi="Times New Roman" w:cs="Times New Roman" w:hint="eastAsia"/>
          <w:color w:val="000000"/>
          <w:sz w:val="24"/>
          <w:szCs w:val="24"/>
          <w:lang w:eastAsia="zh-TW"/>
        </w:rPr>
        <w:t>青年生涯發展能力：</w:t>
      </w:r>
      <w:r w:rsidR="00B77D8E" w:rsidRPr="00964BBE">
        <w:rPr>
          <w:rFonts w:ascii="Times New Roman" w:eastAsia="PMingLiU" w:hAnsi="Times New Roman" w:cs="Times New Roman" w:hint="eastAsia"/>
          <w:color w:val="000000"/>
          <w:sz w:val="24"/>
          <w:szCs w:val="24"/>
          <w:lang w:eastAsia="zh-TW"/>
        </w:rPr>
        <w:t>探索多元出路</w:t>
      </w:r>
      <w:r w:rsidR="00BC7B03" w:rsidRPr="00964BBE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的</w:t>
      </w:r>
      <w:r w:rsidR="00BC7B03" w:rsidRPr="00964BBE">
        <w:rPr>
          <w:rFonts w:ascii="Times New Roman" w:eastAsia="PMingLiU" w:hAnsi="Times New Roman" w:cs="Times New Roman" w:hint="eastAsia"/>
          <w:color w:val="000000"/>
          <w:sz w:val="24"/>
          <w:szCs w:val="24"/>
          <w:lang w:eastAsia="zh-TW"/>
        </w:rPr>
        <w:t>計分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1559"/>
        <w:gridCol w:w="1219"/>
        <w:gridCol w:w="1389"/>
        <w:gridCol w:w="1219"/>
        <w:gridCol w:w="1560"/>
      </w:tblGrid>
      <w:tr w:rsidR="00BC7B03" w:rsidRPr="00964BBE" w14:paraId="4450AD44" w14:textId="77777777" w:rsidTr="002E04E2">
        <w:tc>
          <w:tcPr>
            <w:tcW w:w="1980" w:type="dxa"/>
            <w:shd w:val="clear" w:color="auto" w:fill="auto"/>
          </w:tcPr>
          <w:p w14:paraId="4DD176DB" w14:textId="77777777" w:rsidR="00BC7B03" w:rsidRPr="00964BBE" w:rsidRDefault="00BC7B03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64BBE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回應</w:t>
            </w:r>
          </w:p>
        </w:tc>
        <w:tc>
          <w:tcPr>
            <w:tcW w:w="1559" w:type="dxa"/>
            <w:shd w:val="clear" w:color="auto" w:fill="auto"/>
          </w:tcPr>
          <w:p w14:paraId="77C990BD" w14:textId="5810F205" w:rsidR="00BC7B03" w:rsidRPr="00964BBE" w:rsidRDefault="00456568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64BBE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非常沒信心</w:t>
            </w:r>
          </w:p>
        </w:tc>
        <w:tc>
          <w:tcPr>
            <w:tcW w:w="1219" w:type="dxa"/>
            <w:shd w:val="clear" w:color="auto" w:fill="auto"/>
          </w:tcPr>
          <w:p w14:paraId="0AC2930E" w14:textId="765A3E36" w:rsidR="00BC7B03" w:rsidRPr="00964BBE" w:rsidRDefault="00456568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64BBE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沒信心</w:t>
            </w:r>
          </w:p>
        </w:tc>
        <w:tc>
          <w:tcPr>
            <w:tcW w:w="1389" w:type="dxa"/>
            <w:shd w:val="clear" w:color="auto" w:fill="auto"/>
          </w:tcPr>
          <w:p w14:paraId="6590453E" w14:textId="04B1670B" w:rsidR="00BC7B03" w:rsidRPr="00964BBE" w:rsidRDefault="00456568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64BBE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普通</w:t>
            </w:r>
          </w:p>
        </w:tc>
        <w:tc>
          <w:tcPr>
            <w:tcW w:w="1219" w:type="dxa"/>
            <w:shd w:val="clear" w:color="auto" w:fill="auto"/>
          </w:tcPr>
          <w:p w14:paraId="6ABD4E76" w14:textId="2ED70BBD" w:rsidR="00BC7B03" w:rsidRPr="00964BBE" w:rsidRDefault="00456568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64BBE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有信心</w:t>
            </w:r>
          </w:p>
        </w:tc>
        <w:tc>
          <w:tcPr>
            <w:tcW w:w="1560" w:type="dxa"/>
            <w:shd w:val="clear" w:color="auto" w:fill="auto"/>
          </w:tcPr>
          <w:p w14:paraId="7B77F721" w14:textId="7E70727B" w:rsidR="00BC7B03" w:rsidRPr="00964BBE" w:rsidRDefault="00456568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64BBE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非常</w:t>
            </w:r>
            <w:r w:rsidRPr="00964BBE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有信心</w:t>
            </w:r>
          </w:p>
        </w:tc>
      </w:tr>
      <w:tr w:rsidR="00BC7B03" w:rsidRPr="00964BBE" w14:paraId="16902E5A" w14:textId="77777777" w:rsidTr="002E04E2">
        <w:tc>
          <w:tcPr>
            <w:tcW w:w="1980" w:type="dxa"/>
            <w:shd w:val="clear" w:color="auto" w:fill="auto"/>
          </w:tcPr>
          <w:p w14:paraId="6613E257" w14:textId="318EDDB0" w:rsidR="00BC7B03" w:rsidRPr="00964BBE" w:rsidRDefault="00BC7B03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64BBE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項目</w:t>
            </w:r>
            <w:r w:rsidRPr="00964BBE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1-</w:t>
            </w:r>
            <w:r w:rsidR="00B77D8E" w:rsidRPr="00964BBE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5</w:t>
            </w:r>
            <w:r w:rsidR="00F14713" w:rsidRPr="00964BBE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的分數</w:t>
            </w:r>
          </w:p>
        </w:tc>
        <w:tc>
          <w:tcPr>
            <w:tcW w:w="1559" w:type="dxa"/>
            <w:shd w:val="clear" w:color="auto" w:fill="auto"/>
          </w:tcPr>
          <w:p w14:paraId="23DF1F3D" w14:textId="77777777" w:rsidR="00BC7B03" w:rsidRPr="00964BBE" w:rsidRDefault="00BC7B03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64BBE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219" w:type="dxa"/>
            <w:shd w:val="clear" w:color="auto" w:fill="auto"/>
          </w:tcPr>
          <w:p w14:paraId="41BE35C3" w14:textId="77777777" w:rsidR="00BC7B03" w:rsidRPr="00964BBE" w:rsidRDefault="00BC7B03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64BBE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25</w:t>
            </w:r>
          </w:p>
        </w:tc>
        <w:tc>
          <w:tcPr>
            <w:tcW w:w="1389" w:type="dxa"/>
            <w:shd w:val="clear" w:color="auto" w:fill="auto"/>
          </w:tcPr>
          <w:p w14:paraId="39214212" w14:textId="77777777" w:rsidR="00BC7B03" w:rsidRPr="00964BBE" w:rsidRDefault="00BC7B03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64BBE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50</w:t>
            </w:r>
          </w:p>
        </w:tc>
        <w:tc>
          <w:tcPr>
            <w:tcW w:w="1219" w:type="dxa"/>
            <w:shd w:val="clear" w:color="auto" w:fill="auto"/>
          </w:tcPr>
          <w:p w14:paraId="4BF08A46" w14:textId="77777777" w:rsidR="00BC7B03" w:rsidRPr="00964BBE" w:rsidRDefault="00BC7B03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64BBE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75</w:t>
            </w:r>
          </w:p>
        </w:tc>
        <w:tc>
          <w:tcPr>
            <w:tcW w:w="1560" w:type="dxa"/>
            <w:shd w:val="clear" w:color="auto" w:fill="auto"/>
          </w:tcPr>
          <w:p w14:paraId="65F5822F" w14:textId="77777777" w:rsidR="00BC7B03" w:rsidRPr="00964BBE" w:rsidRDefault="00BC7B03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64BBE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100</w:t>
            </w:r>
          </w:p>
        </w:tc>
      </w:tr>
    </w:tbl>
    <w:p w14:paraId="344EEE0A" w14:textId="77777777" w:rsidR="00BC7B03" w:rsidRPr="00964BBE" w:rsidRDefault="00BC7B03" w:rsidP="00C26B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7"/>
        <w:gridCol w:w="5309"/>
      </w:tblGrid>
      <w:tr w:rsidR="00BC7B03" w:rsidRPr="00964BBE" w14:paraId="201AFFC1" w14:textId="77777777" w:rsidTr="004671BE">
        <w:tc>
          <w:tcPr>
            <w:tcW w:w="3707" w:type="dxa"/>
            <w:shd w:val="clear" w:color="auto" w:fill="auto"/>
          </w:tcPr>
          <w:p w14:paraId="530ECA13" w14:textId="77777777" w:rsidR="00BC7B03" w:rsidRPr="00964BBE" w:rsidRDefault="00BC7B03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64BBE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量表得分：項目分數的平均</w:t>
            </w:r>
          </w:p>
        </w:tc>
        <w:tc>
          <w:tcPr>
            <w:tcW w:w="5309" w:type="dxa"/>
            <w:shd w:val="clear" w:color="auto" w:fill="auto"/>
          </w:tcPr>
          <w:p w14:paraId="796B2FF0" w14:textId="77777777" w:rsidR="00BC7B03" w:rsidRPr="00964BBE" w:rsidRDefault="00BC7B03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64BBE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行動</w:t>
            </w:r>
          </w:p>
        </w:tc>
      </w:tr>
      <w:tr w:rsidR="00BC7B03" w:rsidRPr="00964BBE" w14:paraId="71307CA6" w14:textId="77777777" w:rsidTr="004671BE">
        <w:tc>
          <w:tcPr>
            <w:tcW w:w="3707" w:type="dxa"/>
            <w:shd w:val="clear" w:color="auto" w:fill="auto"/>
          </w:tcPr>
          <w:p w14:paraId="46D24270" w14:textId="77777777" w:rsidR="00BC7B03" w:rsidRPr="00964BBE" w:rsidRDefault="00BC7B03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64BBE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70-100</w:t>
            </w:r>
          </w:p>
        </w:tc>
        <w:tc>
          <w:tcPr>
            <w:tcW w:w="5309" w:type="dxa"/>
            <w:shd w:val="clear" w:color="auto" w:fill="auto"/>
          </w:tcPr>
          <w:p w14:paraId="0B4BACCA" w14:textId="77777777" w:rsidR="00BC7B03" w:rsidRPr="00964BBE" w:rsidRDefault="00BC7B03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64BBE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讚賞</w:t>
            </w:r>
          </w:p>
        </w:tc>
      </w:tr>
      <w:tr w:rsidR="004671BE" w:rsidRPr="00964BBE" w14:paraId="5FC5B8CD" w14:textId="77777777" w:rsidTr="004671BE">
        <w:tc>
          <w:tcPr>
            <w:tcW w:w="3707" w:type="dxa"/>
            <w:shd w:val="clear" w:color="auto" w:fill="auto"/>
          </w:tcPr>
          <w:p w14:paraId="6C2AE024" w14:textId="77777777" w:rsidR="004671BE" w:rsidRPr="00964BBE" w:rsidRDefault="004671BE" w:rsidP="00467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64BBE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30-70</w:t>
            </w:r>
          </w:p>
        </w:tc>
        <w:tc>
          <w:tcPr>
            <w:tcW w:w="5309" w:type="dxa"/>
            <w:shd w:val="clear" w:color="auto" w:fill="auto"/>
          </w:tcPr>
          <w:p w14:paraId="43E5BE63" w14:textId="5637362C" w:rsidR="004671BE" w:rsidRPr="00964BBE" w:rsidRDefault="004671BE" w:rsidP="00467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64BBE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需要稍作推動</w:t>
            </w:r>
          </w:p>
        </w:tc>
      </w:tr>
      <w:tr w:rsidR="004671BE" w:rsidRPr="008E3A76" w14:paraId="2FC940BC" w14:textId="77777777" w:rsidTr="004671BE">
        <w:tc>
          <w:tcPr>
            <w:tcW w:w="3707" w:type="dxa"/>
            <w:shd w:val="clear" w:color="auto" w:fill="auto"/>
          </w:tcPr>
          <w:p w14:paraId="3F4F6C56" w14:textId="77777777" w:rsidR="004671BE" w:rsidRPr="00964BBE" w:rsidRDefault="004671BE" w:rsidP="00467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64BBE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0-30</w:t>
            </w:r>
          </w:p>
        </w:tc>
        <w:tc>
          <w:tcPr>
            <w:tcW w:w="5309" w:type="dxa"/>
            <w:shd w:val="clear" w:color="auto" w:fill="auto"/>
          </w:tcPr>
          <w:p w14:paraId="64FBED3E" w14:textId="12FA7AAA" w:rsidR="004671BE" w:rsidRPr="001D5790" w:rsidRDefault="004671BE" w:rsidP="00467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64BBE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需要積極推動</w:t>
            </w:r>
          </w:p>
        </w:tc>
      </w:tr>
    </w:tbl>
    <w:p w14:paraId="41EE85AE" w14:textId="5D56E07E" w:rsidR="00DC2F53" w:rsidRDefault="00DC2F53" w:rsidP="00C26B47">
      <w:pPr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p w14:paraId="68EF2FB1" w14:textId="77777777" w:rsidR="002E04E2" w:rsidRPr="008E3A76" w:rsidRDefault="002E04E2" w:rsidP="00C26B47">
      <w:pPr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sectPr w:rsidR="002E04E2" w:rsidRPr="008E3A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D46588" w14:textId="77777777" w:rsidR="00AA0894" w:rsidRDefault="00AA0894" w:rsidP="000D7DCE">
      <w:r>
        <w:separator/>
      </w:r>
    </w:p>
  </w:endnote>
  <w:endnote w:type="continuationSeparator" w:id="0">
    <w:p w14:paraId="62A727F1" w14:textId="77777777" w:rsidR="00AA0894" w:rsidRDefault="00AA0894" w:rsidP="000D7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F7E234" w14:textId="77777777" w:rsidR="00AA0894" w:rsidRDefault="00AA0894" w:rsidP="000D7DCE">
      <w:r>
        <w:separator/>
      </w:r>
    </w:p>
  </w:footnote>
  <w:footnote w:type="continuationSeparator" w:id="0">
    <w:p w14:paraId="582A8CBC" w14:textId="77777777" w:rsidR="00AA0894" w:rsidRDefault="00AA0894" w:rsidP="000D7D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088114252">
    <w:abstractNumId w:val="0"/>
  </w:num>
  <w:num w:numId="2" w16cid:durableId="141313996">
    <w:abstractNumId w:val="1"/>
  </w:num>
  <w:num w:numId="3" w16cid:durableId="8568905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F53"/>
    <w:rsid w:val="000463E2"/>
    <w:rsid w:val="00087C6F"/>
    <w:rsid w:val="000D7DCE"/>
    <w:rsid w:val="00111B5F"/>
    <w:rsid w:val="00113346"/>
    <w:rsid w:val="001B6011"/>
    <w:rsid w:val="001B792E"/>
    <w:rsid w:val="002423DE"/>
    <w:rsid w:val="002742A2"/>
    <w:rsid w:val="002E04E2"/>
    <w:rsid w:val="00353F70"/>
    <w:rsid w:val="0043385F"/>
    <w:rsid w:val="00456568"/>
    <w:rsid w:val="004671BE"/>
    <w:rsid w:val="004D428E"/>
    <w:rsid w:val="004D7A54"/>
    <w:rsid w:val="006072FA"/>
    <w:rsid w:val="00634968"/>
    <w:rsid w:val="006757A4"/>
    <w:rsid w:val="007616E9"/>
    <w:rsid w:val="007F7415"/>
    <w:rsid w:val="00803CCA"/>
    <w:rsid w:val="00880F64"/>
    <w:rsid w:val="00882F9A"/>
    <w:rsid w:val="008C0A46"/>
    <w:rsid w:val="008D490F"/>
    <w:rsid w:val="008E3A76"/>
    <w:rsid w:val="008F459B"/>
    <w:rsid w:val="00964BBE"/>
    <w:rsid w:val="009C453B"/>
    <w:rsid w:val="009E69D2"/>
    <w:rsid w:val="00AA0894"/>
    <w:rsid w:val="00AE6225"/>
    <w:rsid w:val="00B04EFD"/>
    <w:rsid w:val="00B77D8E"/>
    <w:rsid w:val="00BC7B03"/>
    <w:rsid w:val="00C26B47"/>
    <w:rsid w:val="00C42B28"/>
    <w:rsid w:val="00DC2F53"/>
    <w:rsid w:val="00F1421C"/>
    <w:rsid w:val="00F14713"/>
    <w:rsid w:val="00F65776"/>
    <w:rsid w:val="00FA0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宋体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next w:val="a3"/>
    <w:uiPriority w:val="39"/>
    <w:rsid w:val="00DC2F53"/>
    <w:pPr>
      <w:spacing w:after="0" w:line="240" w:lineRule="auto"/>
    </w:pPr>
    <w:rPr>
      <w:rFonts w:ascii="PMingLiU" w:eastAsia="Microsoft YaHei UI" w:hAnsi="PMingLiU" w:cs="宋体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0463E2"/>
    <w:rPr>
      <w:rFonts w:ascii="Microsoft YaHei UI" w:eastAsia="Microsoft YaHei UI" w:hAnsi="PMingLiU" w:cs="宋体"/>
      <w:sz w:val="18"/>
      <w:szCs w:val="18"/>
      <w:lang w:val="en-US" w:eastAsia="zh-CN"/>
    </w:rPr>
  </w:style>
  <w:style w:type="paragraph" w:styleId="a6">
    <w:name w:val="header"/>
    <w:basedOn w:val="a"/>
    <w:link w:val="a7"/>
    <w:uiPriority w:val="99"/>
    <w:unhideWhenUsed/>
    <w:rsid w:val="000D7DCE"/>
    <w:pPr>
      <w:tabs>
        <w:tab w:val="center" w:pos="4680"/>
        <w:tab w:val="right" w:pos="9360"/>
      </w:tabs>
    </w:pPr>
  </w:style>
  <w:style w:type="character" w:customStyle="1" w:styleId="a7">
    <w:name w:val="页眉 字符"/>
    <w:basedOn w:val="a0"/>
    <w:link w:val="a6"/>
    <w:uiPriority w:val="99"/>
    <w:rsid w:val="000D7DCE"/>
    <w:rPr>
      <w:rFonts w:ascii="PMingLiU" w:eastAsia="MingLiU" w:hAnsi="PMingLiU" w:cs="宋体"/>
      <w:lang w:val="en-US" w:eastAsia="zh-CN"/>
    </w:rPr>
  </w:style>
  <w:style w:type="paragraph" w:styleId="a8">
    <w:name w:val="footer"/>
    <w:basedOn w:val="a"/>
    <w:link w:val="a9"/>
    <w:uiPriority w:val="99"/>
    <w:unhideWhenUsed/>
    <w:rsid w:val="000D7DCE"/>
    <w:pPr>
      <w:tabs>
        <w:tab w:val="center" w:pos="4680"/>
        <w:tab w:val="right" w:pos="9360"/>
      </w:tabs>
    </w:pPr>
  </w:style>
  <w:style w:type="character" w:customStyle="1" w:styleId="a9">
    <w:name w:val="页脚 字符"/>
    <w:basedOn w:val="a0"/>
    <w:link w:val="a8"/>
    <w:uiPriority w:val="99"/>
    <w:rsid w:val="000D7DCE"/>
    <w:rPr>
      <w:rFonts w:ascii="PMingLiU" w:eastAsia="MingLiU" w:hAnsi="PMingLiU" w:cs="宋体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7DBE408473E842BEF7D4E9742A1022" ma:contentTypeVersion="11" ma:contentTypeDescription="Create a new document." ma:contentTypeScope="" ma:versionID="75eb1e93be41512c4b2ec1c31db11e8b">
  <xsd:schema xmlns:xsd="http://www.w3.org/2001/XMLSchema" xmlns:xs="http://www.w3.org/2001/XMLSchema" xmlns:p="http://schemas.microsoft.com/office/2006/metadata/properties" xmlns:ns3="a287a210-e093-4cc7-add5-53271de8b9dc" xmlns:ns4="3dbc9a8e-b0e2-439a-a8ae-3f839037c06e" targetNamespace="http://schemas.microsoft.com/office/2006/metadata/properties" ma:root="true" ma:fieldsID="d5cfb7d005a87eeca12ba2c4cbabcc89" ns3:_="" ns4:_="">
    <xsd:import namespace="a287a210-e093-4cc7-add5-53271de8b9dc"/>
    <xsd:import namespace="3dbc9a8e-b0e2-439a-a8ae-3f839037c0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7a210-e093-4cc7-add5-53271de8b9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c9a8e-b0e2-439a-a8ae-3f839037c06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B5E7F01-6D6B-4F53-A493-7E18EAB5C6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53FC29C-0DC8-40A8-A580-E64F831E8E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87a210-e093-4cc7-add5-53271de8b9dc"/>
    <ds:schemaRef ds:uri="3dbc9a8e-b0e2-439a-a8ae-3f839037c0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A63CE19-8F59-4750-95E3-547CF59CE4D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Yunjun Li (SWK)</cp:lastModifiedBy>
  <cp:revision>8</cp:revision>
  <dcterms:created xsi:type="dcterms:W3CDTF">2019-10-09T00:01:00Z</dcterms:created>
  <dcterms:modified xsi:type="dcterms:W3CDTF">2022-09-15T06:50:00Z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0x010100D07DBE408473E842BEF7D4E9742A1022</vt:lpwstr>
  </property>
</Properties>
</file>