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8103" w14:textId="78FD6FE3" w:rsidR="000E5B94" w:rsidRPr="00D02D98" w:rsidRDefault="007A5D82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7A5D82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</w:t>
      </w:r>
      <w:r w:rsidR="00DF3439" w:rsidRPr="00DF343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他人導向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r w:rsidR="000E5B94" w:rsidRPr="000E5B9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(Perceived Self-Transformation Scale: </w:t>
      </w:r>
      <w:r w:rsidR="00DF343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Others-Oriented</w:t>
      </w:r>
      <w:r w:rsidR="000E5B94" w:rsidRPr="000E5B9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Scale)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F3439" w:rsidRPr="00D02D98" w14:paraId="277E907E" w14:textId="77777777" w:rsidTr="00471ED0">
        <w:tc>
          <w:tcPr>
            <w:tcW w:w="944" w:type="dxa"/>
            <w:shd w:val="clear" w:color="auto" w:fill="auto"/>
          </w:tcPr>
          <w:p w14:paraId="65A128BA" w14:textId="159030A8" w:rsidR="00DF3439" w:rsidRPr="00D02D98" w:rsidRDefault="00DF3439" w:rsidP="00DF3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2A46333" w14:textId="6B842BBF" w:rsidR="00DF3439" w:rsidRPr="00D02D98" w:rsidRDefault="00DF3439" w:rsidP="00DF3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F34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人際關係，衝突回避，自我壓抑</w:t>
            </w:r>
          </w:p>
        </w:tc>
      </w:tr>
      <w:tr w:rsidR="00DF3439" w:rsidRPr="00D02D98" w14:paraId="2400C9BB" w14:textId="77777777" w:rsidTr="00471ED0">
        <w:tc>
          <w:tcPr>
            <w:tcW w:w="944" w:type="dxa"/>
            <w:shd w:val="clear" w:color="auto" w:fill="auto"/>
          </w:tcPr>
          <w:p w14:paraId="3D79FA14" w14:textId="4950961F" w:rsidR="00DF3439" w:rsidRPr="00D02D98" w:rsidRDefault="00DF3439" w:rsidP="00DF3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B7BB5F9" w14:textId="38756EA5" w:rsidR="00DF3439" w:rsidRPr="00D02D98" w:rsidRDefault="00DF3439" w:rsidP="00DF343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F34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決策，自我調節，親社會行為</w:t>
            </w:r>
          </w:p>
        </w:tc>
      </w:tr>
      <w:tr w:rsidR="000E5B94" w:rsidRPr="00D02D98" w14:paraId="7C1CD93E" w14:textId="77777777" w:rsidTr="00471ED0">
        <w:tc>
          <w:tcPr>
            <w:tcW w:w="944" w:type="dxa"/>
            <w:shd w:val="clear" w:color="auto" w:fill="auto"/>
          </w:tcPr>
          <w:p w14:paraId="4D47CE38" w14:textId="563EB1C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56BF1887" w14:textId="58F2D938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0E5B94" w:rsidRPr="00D02D98" w14:paraId="59465D6A" w14:textId="77777777" w:rsidTr="00471ED0">
        <w:tc>
          <w:tcPr>
            <w:tcW w:w="944" w:type="dxa"/>
            <w:shd w:val="clear" w:color="auto" w:fill="auto"/>
          </w:tcPr>
          <w:p w14:paraId="79C7166E" w14:textId="22C3AE0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65B4845A" w14:textId="0895B554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0E5B94" w:rsidRPr="00D02D98" w14:paraId="18D1AB73" w14:textId="77777777" w:rsidTr="00471ED0">
        <w:tc>
          <w:tcPr>
            <w:tcW w:w="944" w:type="dxa"/>
            <w:shd w:val="clear" w:color="auto" w:fill="auto"/>
          </w:tcPr>
          <w:p w14:paraId="7B7A9AD9" w14:textId="035EC43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99373E4" w14:textId="205AD9E1" w:rsidR="000E5B94" w:rsidRPr="00D02D98" w:rsidRDefault="00DF3439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0E5B94"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0E5B94"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="000E5B94"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0E5B94" w:rsidRPr="00D02D98" w14:paraId="112616C1" w14:textId="77777777" w:rsidTr="00471ED0">
        <w:tc>
          <w:tcPr>
            <w:tcW w:w="944" w:type="dxa"/>
            <w:shd w:val="clear" w:color="auto" w:fill="auto"/>
          </w:tcPr>
          <w:p w14:paraId="3EAB2867" w14:textId="33804181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739D826" w14:textId="46417A94" w:rsidR="000E5B94" w:rsidRPr="00DF3439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DF343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68</w:t>
            </w:r>
          </w:p>
        </w:tc>
      </w:tr>
      <w:tr w:rsidR="000E5B94" w:rsidRPr="00D02D98" w14:paraId="64C71987" w14:textId="77777777" w:rsidTr="00471ED0">
        <w:tc>
          <w:tcPr>
            <w:tcW w:w="944" w:type="dxa"/>
            <w:shd w:val="clear" w:color="auto" w:fill="auto"/>
          </w:tcPr>
          <w:p w14:paraId="7D43A1A2" w14:textId="24AAA6F2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69CB48C" w14:textId="7D15A971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E5B94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Leung, P. P. Y., Lau, W. K. W., &amp; Chung, C. L. P. (2019). Development and validation of perceived self-transformation scale for the Satir model. </w:t>
            </w:r>
            <w:r w:rsidRPr="000E5B94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Contemporary Family Therapy, 41</w:t>
            </w:r>
            <w:r w:rsidRPr="000E5B94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, 56-67. </w:t>
            </w:r>
            <w:hyperlink r:id="rId10" w:history="1">
              <w:r w:rsidRPr="000E5B94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  <w:shd w:val="clear" w:color="auto" w:fill="FFFFFF"/>
                  <w:lang w:eastAsia="zh-TW"/>
                </w:rPr>
                <w:t>https://doi.org/10.1007/s10591-018-9477-7</w:t>
              </w:r>
            </w:hyperlink>
          </w:p>
        </w:tc>
      </w:tr>
    </w:tbl>
    <w:p w14:paraId="452B3280" w14:textId="77777777" w:rsidR="000E5B94" w:rsidRPr="00D02D98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D25E7" w14:textId="747C4F59" w:rsidR="000E5B94" w:rsidRPr="00D02D98" w:rsidRDefault="007A5D82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7A5D82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</w:t>
      </w:r>
      <w:r w:rsidR="00DF3439" w:rsidRPr="00DF343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他人導向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r w:rsidR="000E5B94" w:rsidRPr="000E5B94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0E5B94" w:rsidRPr="00D02D98" w14:paraId="2EA0A28E" w14:textId="77777777" w:rsidTr="00471ED0">
        <w:tc>
          <w:tcPr>
            <w:tcW w:w="2263" w:type="dxa"/>
            <w:vAlign w:val="center"/>
          </w:tcPr>
          <w:p w14:paraId="35E3DABF" w14:textId="7E7D24E7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93" w:type="dxa"/>
            <w:vAlign w:val="center"/>
          </w:tcPr>
          <w:p w14:paraId="014BA456" w14:textId="1EC6687E" w:rsidR="000E5B94" w:rsidRPr="005810A3" w:rsidRDefault="000E5B94" w:rsidP="00471E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789FC178" w14:textId="5FFCF587" w:rsidR="000E5B94" w:rsidRPr="00D02D98" w:rsidRDefault="000E5B94" w:rsidP="007A5D8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23CE1C8B" w14:textId="5ECA056A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309E9706" w14:textId="77777777" w:rsidR="007A5D8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Code2000"/>
                <w:sz w:val="24"/>
                <w:szCs w:val="24"/>
              </w:rPr>
            </w:pPr>
            <w:r w:rsidRPr="000E5B94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有些</w:t>
            </w:r>
          </w:p>
          <w:p w14:paraId="3529D564" w14:textId="4F149CD1" w:rsidR="000E5B94" w:rsidRPr="00D02D98" w:rsidRDefault="000E5B94" w:rsidP="007A5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276" w:type="dxa"/>
            <w:vAlign w:val="center"/>
          </w:tcPr>
          <w:p w14:paraId="3BC9E22D" w14:textId="77777777" w:rsidR="007A5D8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20EC2F74" w14:textId="64D0DD62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134" w:type="dxa"/>
            <w:vAlign w:val="center"/>
          </w:tcPr>
          <w:p w14:paraId="1FE52B9E" w14:textId="577C2BD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417" w:type="dxa"/>
            <w:vAlign w:val="center"/>
          </w:tcPr>
          <w:p w14:paraId="74BA11A2" w14:textId="77777777" w:rsidR="007A5D8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35C701E6" w14:textId="4AF6AF90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0E5B94" w:rsidRPr="00D02D98" w14:paraId="2704D5E4" w14:textId="77777777" w:rsidTr="00DF3439">
        <w:trPr>
          <w:trHeight w:val="163"/>
        </w:trPr>
        <w:tc>
          <w:tcPr>
            <w:tcW w:w="2263" w:type="dxa"/>
          </w:tcPr>
          <w:p w14:paraId="6388FECB" w14:textId="16B7B123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DF343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93" w:type="dxa"/>
            <w:vAlign w:val="center"/>
          </w:tcPr>
          <w:p w14:paraId="19A3B074" w14:textId="3129DC43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14:paraId="37B50B89" w14:textId="7C4FD459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992" w:type="dxa"/>
            <w:vAlign w:val="center"/>
          </w:tcPr>
          <w:p w14:paraId="378865DB" w14:textId="104C66AE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276" w:type="dxa"/>
            <w:vAlign w:val="center"/>
          </w:tcPr>
          <w:p w14:paraId="06B8494B" w14:textId="055BA797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1134" w:type="dxa"/>
            <w:vAlign w:val="center"/>
          </w:tcPr>
          <w:p w14:paraId="66E087B4" w14:textId="2D3256DB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1417" w:type="dxa"/>
            <w:vAlign w:val="center"/>
          </w:tcPr>
          <w:p w14:paraId="4EC2ECD7" w14:textId="0E9AC7F3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F8E40E0" w14:textId="77777777" w:rsidR="000E5B94" w:rsidRPr="00D02D98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E5B94" w:rsidRPr="00D02D98" w14:paraId="0FF8DC41" w14:textId="77777777" w:rsidTr="00471ED0">
        <w:tc>
          <w:tcPr>
            <w:tcW w:w="3707" w:type="dxa"/>
            <w:shd w:val="clear" w:color="auto" w:fill="auto"/>
          </w:tcPr>
          <w:p w14:paraId="0F5BC24C" w14:textId="0071069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0E5B9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4E3986E5" w14:textId="076D667E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E5B94" w:rsidRPr="00D02D98" w14:paraId="5F013179" w14:textId="77777777" w:rsidTr="00471ED0">
        <w:tc>
          <w:tcPr>
            <w:tcW w:w="3707" w:type="dxa"/>
            <w:shd w:val="clear" w:color="auto" w:fill="auto"/>
          </w:tcPr>
          <w:p w14:paraId="59267404" w14:textId="577636BA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3DA574" w14:textId="1637D982" w:rsidR="000E5B94" w:rsidRPr="00A92628" w:rsidRDefault="00DF3439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A92628" w:rsidRPr="00A9262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0E5B94" w:rsidRPr="00D02D98" w14:paraId="391B00AB" w14:textId="77777777" w:rsidTr="00471ED0">
        <w:tc>
          <w:tcPr>
            <w:tcW w:w="3707" w:type="dxa"/>
            <w:shd w:val="clear" w:color="auto" w:fill="auto"/>
          </w:tcPr>
          <w:p w14:paraId="4BD3E318" w14:textId="52F5298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ABBFE64" w14:textId="10E38BEA" w:rsidR="000E5B94" w:rsidRPr="00A9262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A92628" w:rsidRPr="00A9262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0E5B94" w:rsidRPr="00D02D98" w14:paraId="22C06607" w14:textId="77777777" w:rsidTr="00471ED0">
        <w:tc>
          <w:tcPr>
            <w:tcW w:w="3707" w:type="dxa"/>
            <w:shd w:val="clear" w:color="auto" w:fill="auto"/>
          </w:tcPr>
          <w:p w14:paraId="5BF57EC1" w14:textId="2118238D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0C9BC2" w14:textId="59E0F0E9" w:rsidR="000E5B94" w:rsidRPr="00D02D98" w:rsidRDefault="00DF3439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A16DA75" w14:textId="77777777" w:rsidR="000E5B94" w:rsidRPr="00D02D98" w:rsidRDefault="000E5B94" w:rsidP="000E5B94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0E5B94" w:rsidRDefault="001B4E71" w:rsidP="000E5B94"/>
    <w:sectPr w:rsidR="001B4E71" w:rsidRPr="000E5B94" w:rsidSect="0049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5B56D" w14:textId="77777777" w:rsidR="004931C6" w:rsidRDefault="004931C6" w:rsidP="00A56F1F">
      <w:r>
        <w:separator/>
      </w:r>
    </w:p>
  </w:endnote>
  <w:endnote w:type="continuationSeparator" w:id="0">
    <w:p w14:paraId="4AF31E46" w14:textId="77777777" w:rsidR="004931C6" w:rsidRDefault="004931C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3704" w14:textId="77777777" w:rsidR="004931C6" w:rsidRDefault="004931C6" w:rsidP="00A56F1F">
      <w:r>
        <w:separator/>
      </w:r>
    </w:p>
  </w:footnote>
  <w:footnote w:type="continuationSeparator" w:id="0">
    <w:p w14:paraId="1B33B41C" w14:textId="77777777" w:rsidR="004931C6" w:rsidRDefault="004931C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qQUAxPI2NS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11677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31C6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5D82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14EB3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628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3439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57</cp:revision>
  <dcterms:created xsi:type="dcterms:W3CDTF">2019-09-09T09:26:00Z</dcterms:created>
  <dcterms:modified xsi:type="dcterms:W3CDTF">2024-05-06T03:51:00Z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