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CD5F" w14:textId="6C1AB98F" w:rsidR="00457C5E" w:rsidRPr="00457C5E" w:rsidRDefault="00457C5E" w:rsidP="00457C5E">
      <w:pPr>
        <w:rPr>
          <w:rFonts w:ascii="宋体" w:eastAsia="宋体" w:hAnsi="宋体" w:cs="AdvTT716680a6+88" w:hint="eastAsia"/>
          <w:sz w:val="24"/>
          <w:szCs w:val="24"/>
        </w:rPr>
      </w:pPr>
      <w:r w:rsidRPr="00457C5E">
        <w:rPr>
          <w:rFonts w:ascii="Times New Roman" w:eastAsia="宋体" w:hAnsi="Times New Roman" w:cs="Times New Roman"/>
          <w:sz w:val="24"/>
          <w:szCs w:val="24"/>
        </w:rPr>
        <w:t>(24)</w:t>
      </w:r>
      <w:r w:rsidRPr="00457C5E">
        <w:rPr>
          <w:rFonts w:ascii="宋体" w:eastAsia="宋体" w:hAnsi="宋体" w:cs="Times New Roman"/>
          <w:sz w:val="24"/>
          <w:szCs w:val="24"/>
        </w:rPr>
        <w:t xml:space="preserve"> </w:t>
      </w:r>
      <w:r w:rsidRPr="00457C5E">
        <w:rPr>
          <w:rFonts w:ascii="宋体" w:eastAsia="宋体" w:hAnsi="宋体" w:cs="微软雅黑" w:hint="eastAsia"/>
          <w:sz w:val="24"/>
          <w:szCs w:val="24"/>
        </w:rPr>
        <w:t>儿童</w:t>
      </w:r>
      <w:r w:rsidRPr="00457C5E">
        <w:rPr>
          <w:rFonts w:ascii="宋体" w:eastAsia="宋体" w:hAnsi="宋体" w:cs="微软雅黑" w:hint="cs"/>
          <w:sz w:val="24"/>
          <w:szCs w:val="24"/>
        </w:rPr>
        <w:t>声线</w:t>
      </w:r>
      <w:r w:rsidRPr="00457C5E">
        <w:rPr>
          <w:rFonts w:ascii="宋体" w:eastAsia="宋体" w:hAnsi="宋体" w:cs="微软雅黑" w:hint="eastAsia"/>
          <w:sz w:val="24"/>
          <w:szCs w:val="24"/>
        </w:rPr>
        <w:t>障</w:t>
      </w:r>
      <w:r w:rsidRPr="00457C5E">
        <w:rPr>
          <w:rFonts w:ascii="宋体" w:eastAsia="宋体" w:hAnsi="宋体" w:cs="微软雅黑" w:hint="cs"/>
          <w:sz w:val="24"/>
          <w:szCs w:val="24"/>
        </w:rPr>
        <w:t>碍测</w:t>
      </w:r>
      <w:r w:rsidRPr="00457C5E">
        <w:rPr>
          <w:rFonts w:ascii="宋体" w:eastAsia="宋体" w:hAnsi="宋体" w:cs="微软雅黑" w:hint="eastAsia"/>
          <w:sz w:val="24"/>
          <w:szCs w:val="24"/>
        </w:rPr>
        <w:t>量表- 10(香港中文版)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50"/>
        <w:gridCol w:w="864"/>
        <w:gridCol w:w="834"/>
        <w:gridCol w:w="825"/>
      </w:tblGrid>
      <w:tr w:rsidR="00457C5E" w:rsidRPr="00457C5E" w14:paraId="5D1F4713" w14:textId="77777777" w:rsidTr="005C05A5">
        <w:trPr>
          <w:jc w:val="center"/>
        </w:trPr>
        <w:tc>
          <w:tcPr>
            <w:tcW w:w="586" w:type="dxa"/>
          </w:tcPr>
          <w:p w14:paraId="4EAE5B80" w14:textId="77777777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11F91ADD" w14:textId="68649610" w:rsidR="00457C5E" w:rsidRPr="00457C5E" w:rsidRDefault="00457C5E" w:rsidP="005C05A5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Times New Roman" w:hint="eastAsia"/>
                <w:sz w:val="24"/>
                <w:szCs w:val="24"/>
              </w:rPr>
              <w:t>以下句子为很多儿童惯常使用来形容他</w:t>
            </w:r>
          </w:p>
          <w:p w14:paraId="1C885034" w14:textId="570A4F49" w:rsidR="00457C5E" w:rsidRPr="00457C5E" w:rsidRDefault="00457C5E" w:rsidP="005C05A5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Times New Roman" w:hint="eastAsia"/>
                <w:sz w:val="24"/>
                <w:szCs w:val="24"/>
              </w:rPr>
              <w:t>的声线以及其声线对他日常生活的影响。请你圈出适当数字,以表达你有多</w:t>
            </w:r>
            <w:proofErr w:type="gramStart"/>
            <w:r w:rsidRPr="00457C5E">
              <w:rPr>
                <w:rFonts w:ascii="宋体" w:eastAsia="宋体" w:hAnsi="宋体" w:cs="Times New Roman" w:hint="eastAsia"/>
                <w:sz w:val="24"/>
                <w:szCs w:val="24"/>
              </w:rPr>
              <w:t>常拥有</w:t>
            </w:r>
            <w:proofErr w:type="gramEnd"/>
            <w:r w:rsidRPr="00457C5E">
              <w:rPr>
                <w:rFonts w:ascii="宋体" w:eastAsia="宋体" w:hAnsi="宋体" w:cs="Times New Roman" w:hint="eastAsia"/>
                <w:sz w:val="24"/>
                <w:szCs w:val="24"/>
              </w:rPr>
              <w:t>相似的经历</w:t>
            </w:r>
          </w:p>
        </w:tc>
        <w:tc>
          <w:tcPr>
            <w:tcW w:w="650" w:type="dxa"/>
            <w:vAlign w:val="center"/>
          </w:tcPr>
          <w:p w14:paraId="34798C0B" w14:textId="5B49E116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5f" w:hint="cs"/>
                <w:sz w:val="24"/>
                <w:szCs w:val="24"/>
              </w:rPr>
              <w:t>从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</w:p>
        </w:tc>
        <w:tc>
          <w:tcPr>
            <w:tcW w:w="864" w:type="dxa"/>
            <w:vAlign w:val="center"/>
          </w:tcPr>
          <w:p w14:paraId="35FE61D5" w14:textId="70DE01FF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95" w:hint="cs"/>
                <w:sz w:val="24"/>
                <w:szCs w:val="24"/>
              </w:rPr>
              <w:t>间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</w:p>
        </w:tc>
        <w:tc>
          <w:tcPr>
            <w:tcW w:w="834" w:type="dxa"/>
            <w:vAlign w:val="center"/>
          </w:tcPr>
          <w:p w14:paraId="7AFBE811" w14:textId="19209A61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Pr="00457C5E">
              <w:rPr>
                <w:rFonts w:ascii="宋体" w:eastAsia="宋体" w:hAnsi="宋体" w:cs="AdvTT716680a6+6b" w:hint="eastAsia"/>
                <w:sz w:val="24"/>
                <w:szCs w:val="24"/>
              </w:rPr>
              <w:t>次</w:t>
            </w:r>
          </w:p>
        </w:tc>
        <w:tc>
          <w:tcPr>
            <w:tcW w:w="825" w:type="dxa"/>
            <w:vAlign w:val="center"/>
          </w:tcPr>
          <w:p w14:paraId="2D02BD27" w14:textId="0E207A6F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457C5E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</w:p>
        </w:tc>
      </w:tr>
      <w:tr w:rsidR="00457C5E" w:rsidRPr="00457C5E" w14:paraId="05ECF52D" w14:textId="77777777" w:rsidTr="005C05A5">
        <w:trPr>
          <w:jc w:val="center"/>
        </w:trPr>
        <w:tc>
          <w:tcPr>
            <w:tcW w:w="586" w:type="dxa"/>
            <w:vAlign w:val="center"/>
          </w:tcPr>
          <w:p w14:paraId="13F68FCD" w14:textId="650C2BC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74F77486" w14:textId="353F7F24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56" w:hint="eastAsia"/>
                <w:sz w:val="24"/>
                <w:szCs w:val="24"/>
              </w:rPr>
              <w:t>因</w:t>
            </w:r>
            <w:r w:rsidRPr="00457C5E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,</w:t>
            </w:r>
            <w:r w:rsidRPr="00457C5E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457C5E">
              <w:rPr>
                <w:rFonts w:ascii="宋体" w:eastAsia="宋体" w:hAnsi="宋体" w:cs="AdvTT716680a6+96" w:hint="cs"/>
                <w:sz w:val="24"/>
                <w:szCs w:val="24"/>
              </w:rPr>
              <w:t>难</w:t>
            </w:r>
            <w:r w:rsidRPr="00457C5E">
              <w:rPr>
                <w:rFonts w:ascii="宋体" w:eastAsia="宋体" w:hAnsi="宋体" w:cs="AdvTT716680a6+80" w:hint="eastAsia"/>
                <w:sz w:val="24"/>
                <w:szCs w:val="24"/>
              </w:rPr>
              <w:t>听</w:t>
            </w:r>
            <w:r w:rsidRPr="00457C5E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a" w:hint="cs"/>
                <w:sz w:val="24"/>
                <w:szCs w:val="24"/>
              </w:rPr>
              <w:t>说话</w:t>
            </w:r>
          </w:p>
        </w:tc>
        <w:tc>
          <w:tcPr>
            <w:tcW w:w="650" w:type="dxa"/>
            <w:vAlign w:val="center"/>
          </w:tcPr>
          <w:p w14:paraId="543E3CB4" w14:textId="17BBF95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2ABA153" w14:textId="26877110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D58E87C" w14:textId="3EB7CC6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6DBB64A" w14:textId="3F70ED2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F8C22CD" w14:textId="77777777" w:rsidTr="005C05A5">
        <w:trPr>
          <w:jc w:val="center"/>
        </w:trPr>
        <w:tc>
          <w:tcPr>
            <w:tcW w:w="586" w:type="dxa"/>
            <w:vAlign w:val="center"/>
          </w:tcPr>
          <w:p w14:paraId="6E866CFA" w14:textId="3177F303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360FA46A" w14:textId="3CFD90E9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457C5E">
              <w:rPr>
                <w:rFonts w:ascii="宋体" w:eastAsia="宋体" w:hAnsi="宋体" w:cs="AdvTT716680a6+56" w:hint="eastAsia"/>
                <w:sz w:val="24"/>
                <w:szCs w:val="24"/>
              </w:rPr>
              <w:t>嘈</w:t>
            </w:r>
            <w:r w:rsidRPr="00457C5E">
              <w:rPr>
                <w:rFonts w:ascii="宋体" w:eastAsia="宋体" w:hAnsi="宋体" w:cs="AdvTT716680a6+96" w:hint="cs"/>
                <w:sz w:val="24"/>
                <w:szCs w:val="24"/>
              </w:rPr>
              <w:t>杂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房</w:t>
            </w:r>
            <w:r w:rsidRPr="00457C5E">
              <w:rPr>
                <w:rFonts w:ascii="宋体" w:eastAsia="宋体" w:hAnsi="宋体" w:cs="AdvTT716680a6+95" w:hint="cs"/>
                <w:sz w:val="24"/>
                <w:szCs w:val="24"/>
              </w:rPr>
              <w:t>间</w:t>
            </w:r>
            <w:r w:rsidRPr="00457C5E">
              <w:rPr>
                <w:rFonts w:ascii="宋体" w:eastAsia="宋体" w:hAnsi="宋体" w:cs="AdvTT716680a6+88" w:hint="eastAsia"/>
                <w:sz w:val="24"/>
                <w:szCs w:val="24"/>
              </w:rPr>
              <w:t>里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,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50" w:hint="cs"/>
                <w:sz w:val="24"/>
                <w:szCs w:val="24"/>
              </w:rPr>
              <w:t>们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457C5E">
              <w:rPr>
                <w:rFonts w:ascii="宋体" w:eastAsia="宋体" w:hAnsi="宋体" w:cs="AdvTT716680a6+96" w:hint="cs"/>
                <w:sz w:val="24"/>
                <w:szCs w:val="24"/>
              </w:rPr>
              <w:t>难</w:t>
            </w:r>
            <w:r w:rsidRPr="00457C5E">
              <w:rPr>
                <w:rFonts w:ascii="宋体" w:eastAsia="宋体" w:hAnsi="宋体" w:cs="AdvTT716680a6+74" w:hint="eastAsia"/>
                <w:sz w:val="24"/>
                <w:szCs w:val="24"/>
              </w:rPr>
              <w:t>理</w:t>
            </w:r>
            <w:r w:rsidRPr="00457C5E">
              <w:rPr>
                <w:rFonts w:ascii="宋体" w:eastAsia="宋体" w:hAnsi="宋体" w:cs="AdvTT716680a6+89" w:hint="eastAsia"/>
                <w:sz w:val="24"/>
                <w:szCs w:val="24"/>
              </w:rPr>
              <w:t>解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a" w:hint="cs"/>
                <w:sz w:val="24"/>
                <w:szCs w:val="24"/>
              </w:rPr>
              <w:t>说话</w:t>
            </w:r>
          </w:p>
        </w:tc>
        <w:tc>
          <w:tcPr>
            <w:tcW w:w="650" w:type="dxa"/>
            <w:vAlign w:val="center"/>
          </w:tcPr>
          <w:p w14:paraId="11233813" w14:textId="194DE6D7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F2AE1E9" w14:textId="24B4E81B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B29532D" w14:textId="6AE6D2F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B68D3A4" w14:textId="154B635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91033E2" w14:textId="77777777" w:rsidTr="005C05A5">
        <w:trPr>
          <w:jc w:val="center"/>
        </w:trPr>
        <w:tc>
          <w:tcPr>
            <w:tcW w:w="586" w:type="dxa"/>
            <w:vAlign w:val="center"/>
          </w:tcPr>
          <w:p w14:paraId="3E2005CA" w14:textId="11275561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6D8ADED6" w14:textId="52820C88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Pr="00457C5E">
              <w:rPr>
                <w:rFonts w:ascii="宋体" w:eastAsia="宋体" w:hAnsi="宋体" w:cs="AdvTT716680a6+96" w:hint="eastAsia"/>
                <w:sz w:val="24"/>
                <w:szCs w:val="24"/>
              </w:rPr>
              <w:t>阻</w:t>
            </w:r>
            <w:r w:rsidRPr="00457C5E">
              <w:rPr>
                <w:rFonts w:ascii="宋体" w:eastAsia="宋体" w:hAnsi="宋体" w:cs="AdvTT716680a6+79" w:hint="cs"/>
                <w:sz w:val="24"/>
                <w:szCs w:val="24"/>
              </w:rPr>
              <w:t>碍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了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457C5E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457C5E">
              <w:rPr>
                <w:rFonts w:ascii="宋体" w:eastAsia="宋体" w:hAnsi="宋体" w:cs="AdvTT716680a6+86" w:hint="cs"/>
                <w:sz w:val="24"/>
                <w:szCs w:val="24"/>
              </w:rPr>
              <w:t>处</w:t>
            </w:r>
          </w:p>
        </w:tc>
        <w:tc>
          <w:tcPr>
            <w:tcW w:w="650" w:type="dxa"/>
            <w:vAlign w:val="center"/>
          </w:tcPr>
          <w:p w14:paraId="0393AA63" w14:textId="251B6F77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2FC4825" w14:textId="33878DE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368856A" w14:textId="6E71BB21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BD30268" w14:textId="4B0B8723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09529D65" w14:textId="77777777" w:rsidTr="005C05A5">
        <w:trPr>
          <w:jc w:val="center"/>
        </w:trPr>
        <w:tc>
          <w:tcPr>
            <w:tcW w:w="586" w:type="dxa"/>
            <w:vAlign w:val="center"/>
          </w:tcPr>
          <w:p w14:paraId="7DA358B6" w14:textId="495E605A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7E8F48CE" w14:textId="64DFDEF5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56" w:hint="eastAsia"/>
                <w:sz w:val="24"/>
                <w:szCs w:val="24"/>
              </w:rPr>
              <w:t>因</w:t>
            </w:r>
            <w:r w:rsidRPr="00457C5E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,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457C5E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457C5E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Pr="00457C5E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457C5E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457C5E">
              <w:rPr>
                <w:rFonts w:ascii="宋体" w:eastAsia="宋体" w:hAnsi="宋体" w:cs="AdvTT716680a6+8a" w:hint="cs"/>
                <w:sz w:val="24"/>
                <w:szCs w:val="24"/>
              </w:rPr>
              <w:t>话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Pr="00457C5E">
              <w:rPr>
                <w:rFonts w:ascii="宋体" w:eastAsia="宋体" w:hAnsi="宋体" w:cs="AdvTT716680a6+88" w:hint="eastAsia"/>
                <w:sz w:val="24"/>
                <w:szCs w:val="24"/>
              </w:rPr>
              <w:t>被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忽</w:t>
            </w:r>
            <w:r w:rsidRPr="00457C5E">
              <w:rPr>
                <w:rFonts w:ascii="宋体" w:eastAsia="宋体" w:hAnsi="宋体" w:cs="AdvTT716680a6+75" w:hint="eastAsia"/>
                <w:sz w:val="24"/>
                <w:szCs w:val="24"/>
              </w:rPr>
              <w:t>略</w:t>
            </w:r>
          </w:p>
        </w:tc>
        <w:tc>
          <w:tcPr>
            <w:tcW w:w="650" w:type="dxa"/>
            <w:vAlign w:val="center"/>
          </w:tcPr>
          <w:p w14:paraId="59E90F6E" w14:textId="786FBDA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D01CDE5" w14:textId="1B3869C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2944A95A" w14:textId="4F0BF6DA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A21AF65" w14:textId="2D180DC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6254E256" w14:textId="77777777" w:rsidTr="005C05A5">
        <w:trPr>
          <w:jc w:val="center"/>
        </w:trPr>
        <w:tc>
          <w:tcPr>
            <w:tcW w:w="586" w:type="dxa"/>
            <w:vAlign w:val="center"/>
          </w:tcPr>
          <w:p w14:paraId="416CEE27" w14:textId="1BA9926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0AF92C6E" w14:textId="700B6DE0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影</w:t>
            </w:r>
            <w:r w:rsidRPr="00457C5E">
              <w:rPr>
                <w:rFonts w:ascii="宋体" w:eastAsia="宋体" w:hAnsi="宋体" w:cs="AdvTT716680a6+97" w:hint="cs"/>
                <w:sz w:val="24"/>
                <w:szCs w:val="24"/>
              </w:rPr>
              <w:t>响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5b" w:hint="cs"/>
                <w:sz w:val="24"/>
                <w:szCs w:val="24"/>
              </w:rPr>
              <w:t>学</w:t>
            </w:r>
            <w:r w:rsidRPr="00457C5E">
              <w:rPr>
                <w:rFonts w:ascii="宋体" w:eastAsia="宋体" w:hAnsi="宋体" w:cs="AdvTT716680a6+7f" w:hint="cs"/>
                <w:sz w:val="24"/>
                <w:szCs w:val="24"/>
              </w:rPr>
              <w:t>习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成</w:t>
            </w:r>
            <w:r w:rsidRPr="00457C5E">
              <w:rPr>
                <w:rFonts w:ascii="宋体" w:eastAsia="宋体" w:hAnsi="宋体" w:cs="AdvTT716680a6+7a" w:hint="cs"/>
                <w:sz w:val="24"/>
                <w:szCs w:val="24"/>
              </w:rPr>
              <w:t>积</w:t>
            </w:r>
          </w:p>
        </w:tc>
        <w:tc>
          <w:tcPr>
            <w:tcW w:w="650" w:type="dxa"/>
            <w:vAlign w:val="center"/>
          </w:tcPr>
          <w:p w14:paraId="142A3EC5" w14:textId="1CDD85E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3B6D7FF" w14:textId="1CC586CC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8890F9B" w14:textId="4FE61C12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D28691B" w14:textId="422EA3E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59E2B5C3" w14:textId="77777777" w:rsidTr="005C05A5">
        <w:trPr>
          <w:jc w:val="center"/>
        </w:trPr>
        <w:tc>
          <w:tcPr>
            <w:tcW w:w="586" w:type="dxa"/>
            <w:vAlign w:val="center"/>
          </w:tcPr>
          <w:p w14:paraId="6D7BD98D" w14:textId="11CEF50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4355EE08" w14:textId="7BC9FE68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97" w:hint="eastAsia"/>
                <w:sz w:val="24"/>
                <w:szCs w:val="24"/>
              </w:rPr>
              <w:t>需</w:t>
            </w:r>
            <w:r w:rsidRPr="00457C5E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457C5E">
              <w:rPr>
                <w:rFonts w:ascii="宋体" w:eastAsia="宋体" w:hAnsi="宋体" w:cs="AdvTT716680a6+75" w:hint="eastAsia"/>
                <w:sz w:val="24"/>
                <w:szCs w:val="24"/>
              </w:rPr>
              <w:t>用</w:t>
            </w:r>
            <w:r w:rsidRPr="00457C5E">
              <w:rPr>
                <w:rFonts w:ascii="宋体" w:eastAsia="宋体" w:hAnsi="宋体" w:cs="AdvTT716680a6+52" w:hint="eastAsia"/>
                <w:sz w:val="24"/>
                <w:szCs w:val="24"/>
              </w:rPr>
              <w:t>力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才</w:t>
            </w:r>
            <w:r w:rsidRPr="00457C5E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457C5E">
              <w:rPr>
                <w:rFonts w:ascii="宋体" w:eastAsia="宋体" w:hAnsi="宋体" w:cs="AdvTT716680a6+76" w:hint="cs"/>
                <w:sz w:val="24"/>
                <w:szCs w:val="24"/>
              </w:rPr>
              <w:t>发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</w:p>
        </w:tc>
        <w:tc>
          <w:tcPr>
            <w:tcW w:w="650" w:type="dxa"/>
            <w:vAlign w:val="center"/>
          </w:tcPr>
          <w:p w14:paraId="529993D4" w14:textId="08639231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8C90D92" w14:textId="72B9ADCC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41A86EA" w14:textId="2BE9FB8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8B66F91" w14:textId="4F24088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456624A" w14:textId="77777777" w:rsidTr="005C05A5">
        <w:trPr>
          <w:jc w:val="center"/>
        </w:trPr>
        <w:tc>
          <w:tcPr>
            <w:tcW w:w="586" w:type="dxa"/>
            <w:vAlign w:val="center"/>
          </w:tcPr>
          <w:p w14:paraId="6963DA7F" w14:textId="4480315A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36C2201D" w14:textId="44F605A6" w:rsidR="00457C5E" w:rsidRPr="00457C5E" w:rsidRDefault="00457C5E" w:rsidP="005C05A5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并不</w:t>
            </w:r>
            <w:r w:rsidRPr="00457C5E">
              <w:rPr>
                <w:rFonts w:ascii="宋体" w:eastAsia="宋体" w:hAnsi="宋体" w:cs="AdvTT716680a6+8f" w:hint="cs"/>
                <w:sz w:val="24"/>
                <w:szCs w:val="24"/>
              </w:rPr>
              <w:t>轻</w:t>
            </w:r>
            <w:r w:rsidRPr="00457C5E">
              <w:rPr>
                <w:rFonts w:ascii="宋体" w:eastAsia="宋体" w:hAnsi="宋体" w:cs="AdvTT716680a6+67" w:hint="eastAsia"/>
                <w:sz w:val="24"/>
                <w:szCs w:val="24"/>
              </w:rPr>
              <w:t>柔</w:t>
            </w:r>
          </w:p>
        </w:tc>
        <w:tc>
          <w:tcPr>
            <w:tcW w:w="650" w:type="dxa"/>
            <w:vAlign w:val="center"/>
          </w:tcPr>
          <w:p w14:paraId="5056DA8A" w14:textId="1285E46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F0AD074" w14:textId="159ECE5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CEBB055" w14:textId="3DA8383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8D87D95" w14:textId="23FFC75D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9FB7DC9" w14:textId="77777777" w:rsidTr="005C05A5">
        <w:trPr>
          <w:jc w:val="center"/>
        </w:trPr>
        <w:tc>
          <w:tcPr>
            <w:tcW w:w="586" w:type="dxa"/>
            <w:vAlign w:val="center"/>
          </w:tcPr>
          <w:p w14:paraId="3105B4AF" w14:textId="7F1B1F50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42F16488" w14:textId="1D786144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Pr="00457C5E">
              <w:rPr>
                <w:rFonts w:ascii="宋体" w:eastAsia="宋体" w:hAnsi="宋体" w:cs="AdvTT716680a6+4f" w:hint="eastAsia"/>
                <w:sz w:val="24"/>
                <w:szCs w:val="24"/>
              </w:rPr>
              <w:t>使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457C5E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快</w:t>
            </w:r>
            <w:r w:rsidRPr="00457C5E">
              <w:rPr>
                <w:rFonts w:ascii="宋体" w:eastAsia="宋体" w:hAnsi="宋体" w:cs="AdvTT716680a6+6a" w:hint="cs"/>
                <w:sz w:val="24"/>
                <w:szCs w:val="24"/>
              </w:rPr>
              <w:t>乐</w:t>
            </w:r>
          </w:p>
        </w:tc>
        <w:tc>
          <w:tcPr>
            <w:tcW w:w="650" w:type="dxa"/>
            <w:vAlign w:val="center"/>
          </w:tcPr>
          <w:p w14:paraId="41AA8FC5" w14:textId="3B52086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75A54A7" w14:textId="307272BC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F6E6D92" w14:textId="24E8ABA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A6E713F" w14:textId="57FC82A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4936EDBC" w14:textId="77777777" w:rsidTr="005C05A5">
        <w:trPr>
          <w:jc w:val="center"/>
        </w:trPr>
        <w:tc>
          <w:tcPr>
            <w:tcW w:w="586" w:type="dxa"/>
            <w:vAlign w:val="center"/>
          </w:tcPr>
          <w:p w14:paraId="40158A9F" w14:textId="08AEBC8D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1573C051" w14:textId="6903EA38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令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457C5E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457C5E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457C5E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Pr="00457C5E">
              <w:rPr>
                <w:rFonts w:ascii="宋体" w:eastAsia="宋体" w:hAnsi="宋体" w:cs="AdvTT716680a6+6b" w:hint="eastAsia"/>
                <w:sz w:val="24"/>
                <w:szCs w:val="24"/>
              </w:rPr>
              <w:t>比</w:t>
            </w:r>
            <w:r w:rsidRPr="00457C5E">
              <w:rPr>
                <w:rFonts w:ascii="宋体" w:eastAsia="宋体" w:hAnsi="宋体" w:cs="AdvTT716680a6+51" w:hint="eastAsia"/>
                <w:sz w:val="24"/>
                <w:szCs w:val="24"/>
              </w:rPr>
              <w:t>其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457C5E">
              <w:rPr>
                <w:rFonts w:ascii="宋体" w:eastAsia="宋体" w:hAnsi="宋体" w:cs="AdvTT716680a6+5b" w:hint="eastAsia"/>
                <w:sz w:val="24"/>
                <w:szCs w:val="24"/>
              </w:rPr>
              <w:t>孩子</w:t>
            </w:r>
            <w:r w:rsidRPr="00457C5E">
              <w:rPr>
                <w:rFonts w:ascii="宋体" w:eastAsia="宋体" w:hAnsi="宋体" w:cs="AdvTT716680a6+5d" w:hint="eastAsia"/>
                <w:sz w:val="24"/>
                <w:szCs w:val="24"/>
              </w:rPr>
              <w:t>差</w:t>
            </w:r>
          </w:p>
        </w:tc>
        <w:tc>
          <w:tcPr>
            <w:tcW w:w="650" w:type="dxa"/>
            <w:vAlign w:val="center"/>
          </w:tcPr>
          <w:p w14:paraId="14A5B301" w14:textId="0AF5ED28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3D0DD18" w14:textId="37F47F23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EBEB03E" w14:textId="5125121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47C2227" w14:textId="58CD85F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366BE2B6" w14:textId="77777777" w:rsidTr="005C05A5">
        <w:trPr>
          <w:jc w:val="center"/>
        </w:trPr>
        <w:tc>
          <w:tcPr>
            <w:tcW w:w="586" w:type="dxa"/>
            <w:vAlign w:val="center"/>
          </w:tcPr>
          <w:p w14:paraId="5B4B2EA5" w14:textId="105D829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6E49589D" w14:textId="5A27797F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:</w:t>
            </w:r>
            <w:r w:rsidRPr="00457C5E">
              <w:rPr>
                <w:rFonts w:ascii="宋体" w:eastAsia="宋体" w:hAnsi="宋体" w:cs="AdvTT716680a6+30" w:hint="eastAsia"/>
                <w:sz w:val="24"/>
                <w:szCs w:val="24"/>
              </w:rPr>
              <w:t>「</w:t>
            </w:r>
            <w:r w:rsidRPr="00457C5E">
              <w:rPr>
                <w:rFonts w:ascii="宋体" w:eastAsia="宋体" w:hAnsi="宋体" w:cs="AdvTT716680a6+4f" w:hint="eastAsia"/>
                <w:sz w:val="24"/>
                <w:szCs w:val="24"/>
              </w:rPr>
              <w:t>你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97" w:hint="eastAsia"/>
                <w:sz w:val="24"/>
                <w:szCs w:val="24"/>
              </w:rPr>
              <w:t>音</w:t>
            </w:r>
            <w:r w:rsidRPr="00457C5E">
              <w:rPr>
                <w:rFonts w:ascii="宋体" w:eastAsia="宋体" w:hAnsi="宋体" w:cs="AdvTT716680a6+51" w:hint="eastAsia"/>
                <w:sz w:val="24"/>
                <w:szCs w:val="24"/>
              </w:rPr>
              <w:t>出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了</w:t>
            </w:r>
            <w:r w:rsidRPr="00457C5E">
              <w:rPr>
                <w:rFonts w:ascii="宋体" w:eastAsia="宋体" w:hAnsi="宋体" w:cs="AdvTT716680a6+75" w:hint="eastAsia"/>
                <w:sz w:val="24"/>
                <w:szCs w:val="24"/>
              </w:rPr>
              <w:t>甚</w:t>
            </w:r>
            <w:r w:rsidRPr="00457C5E">
              <w:rPr>
                <w:rFonts w:ascii="宋体" w:eastAsia="宋体" w:hAnsi="宋体" w:cs="AdvTT716680a6+9e" w:hint="eastAsia"/>
                <w:sz w:val="24"/>
                <w:szCs w:val="24"/>
              </w:rPr>
              <w:t>么</w:t>
            </w:r>
            <w:r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Pr="00457C5E">
              <w:rPr>
                <w:rFonts w:ascii="宋体" w:eastAsia="宋体" w:hAnsi="宋体" w:cs="AdvTT716680a6+54" w:hint="eastAsia"/>
                <w:sz w:val="24"/>
                <w:szCs w:val="24"/>
              </w:rPr>
              <w:t>呢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?</w:t>
            </w:r>
            <w:r w:rsidRPr="00457C5E">
              <w:rPr>
                <w:rFonts w:ascii="宋体" w:eastAsia="宋体" w:hAnsi="宋体" w:cs="AdvTT716680a6+30" w:hint="eastAsia"/>
                <w:sz w:val="24"/>
                <w:szCs w:val="24"/>
              </w:rPr>
              <w:t>」</w:t>
            </w:r>
          </w:p>
        </w:tc>
        <w:tc>
          <w:tcPr>
            <w:tcW w:w="650" w:type="dxa"/>
            <w:vAlign w:val="center"/>
          </w:tcPr>
          <w:p w14:paraId="0ED975BA" w14:textId="69823852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7860942" w14:textId="74BA96D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C1DF4A7" w14:textId="2985E00D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43F960B" w14:textId="30111B7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63E53B3A" w14:textId="77777777" w:rsidR="00457C5E" w:rsidRPr="00457C5E" w:rsidRDefault="00457C5E" w:rsidP="00457C5E">
      <w:pPr>
        <w:rPr>
          <w:rFonts w:ascii="宋体" w:eastAsia="宋体" w:hAnsi="宋体" w:cs="Times New Roman" w:hint="eastAsia"/>
          <w:sz w:val="24"/>
          <w:szCs w:val="24"/>
          <w:lang w:eastAsia="zh-TW"/>
        </w:rPr>
      </w:pPr>
    </w:p>
    <w:p w14:paraId="6C1E1B7A" w14:textId="77777777" w:rsidR="00457C5E" w:rsidRPr="00457C5E" w:rsidRDefault="00457C5E" w:rsidP="00457C5E">
      <w:pPr>
        <w:rPr>
          <w:rFonts w:ascii="宋体" w:eastAsia="宋体" w:hAnsi="宋体" w:hint="eastAsia"/>
          <w:lang w:eastAsia="zh-TW"/>
        </w:rPr>
      </w:pPr>
    </w:p>
    <w:p w14:paraId="5A10F761" w14:textId="77777777" w:rsidR="00457C5E" w:rsidRPr="00457C5E" w:rsidRDefault="00457C5E" w:rsidP="00457C5E">
      <w:pPr>
        <w:rPr>
          <w:rFonts w:ascii="宋体" w:eastAsia="宋体" w:hAnsi="宋体" w:cs="Times New Roman" w:hint="eastAsia"/>
          <w:sz w:val="24"/>
          <w:szCs w:val="24"/>
          <w:lang w:eastAsia="zh-TW"/>
        </w:rPr>
      </w:pPr>
    </w:p>
    <w:p w14:paraId="543003C7" w14:textId="4F3A7032" w:rsidR="000B1454" w:rsidRPr="00457C5E" w:rsidRDefault="000B1454" w:rsidP="0065377B">
      <w:pPr>
        <w:rPr>
          <w:rFonts w:ascii="宋体" w:eastAsia="宋体" w:hAnsi="宋体" w:hint="eastAsia"/>
        </w:rPr>
      </w:pPr>
    </w:p>
    <w:sectPr w:rsidR="000B1454" w:rsidRPr="00457C5E" w:rsidSect="0045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A667" w14:textId="77777777" w:rsidR="005E5F44" w:rsidRDefault="005E5F44" w:rsidP="00A56F1F">
      <w:pPr>
        <w:rPr>
          <w:rFonts w:hint="eastAsia"/>
        </w:rPr>
      </w:pPr>
      <w:r>
        <w:separator/>
      </w:r>
    </w:p>
  </w:endnote>
  <w:endnote w:type="continuationSeparator" w:id="0">
    <w:p w14:paraId="68708C90" w14:textId="77777777" w:rsidR="005E5F44" w:rsidRDefault="005E5F4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AC3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CCE19" w14:textId="77777777" w:rsidR="005E5F44" w:rsidRDefault="005E5F44" w:rsidP="00A56F1F">
      <w:pPr>
        <w:rPr>
          <w:rFonts w:hint="eastAsia"/>
        </w:rPr>
      </w:pPr>
      <w:r>
        <w:separator/>
      </w:r>
    </w:p>
  </w:footnote>
  <w:footnote w:type="continuationSeparator" w:id="0">
    <w:p w14:paraId="0DF75742" w14:textId="77777777" w:rsidR="005E5F44" w:rsidRDefault="005E5F4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0183B"/>
    <w:rsid w:val="00007D90"/>
    <w:rsid w:val="000102E9"/>
    <w:rsid w:val="000124F5"/>
    <w:rsid w:val="00023F44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57C5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E1D4A"/>
    <w:rsid w:val="004F0AD3"/>
    <w:rsid w:val="004F49A0"/>
    <w:rsid w:val="004F64A8"/>
    <w:rsid w:val="004F6588"/>
    <w:rsid w:val="0050399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717A7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5F44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AD0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1D6D"/>
    <w:rsid w:val="00C34D98"/>
    <w:rsid w:val="00C37CFF"/>
    <w:rsid w:val="00C51AB9"/>
    <w:rsid w:val="00C51CB9"/>
    <w:rsid w:val="00C53183"/>
    <w:rsid w:val="00C66055"/>
    <w:rsid w:val="00C70B43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956AF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571F2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2019-08-15T01:19:00Z</dcterms:created>
  <dcterms:modified xsi:type="dcterms:W3CDTF">2024-10-21T08:46:00Z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