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2D6A" w14:textId="448BE453" w:rsidR="009E0FD7" w:rsidRPr="00B65927" w:rsidRDefault="00786694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86694">
        <w:rPr>
          <w:rFonts w:ascii="等线" w:eastAsia="PMingLiU" w:hAnsi="等线" w:hint="eastAsia"/>
          <w:sz w:val="24"/>
          <w:szCs w:val="24"/>
          <w:lang w:eastAsia="zh-TW"/>
        </w:rPr>
        <w:t>朋友的</w:t>
      </w:r>
      <w:r w:rsidR="009E0FD7" w:rsidRPr="00B65927">
        <w:rPr>
          <w:rFonts w:ascii="宋体" w:eastAsia="PMingLiU" w:hAnsi="宋体" w:hint="eastAsia"/>
          <w:sz w:val="24"/>
          <w:szCs w:val="24"/>
          <w:lang w:eastAsia="zh-TW"/>
        </w:rPr>
        <w:t>情感活動指標：個人悲傷</w:t>
      </w:r>
      <w:r w:rsidR="009E0FD7" w:rsidRPr="00B65927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sz w:val="24"/>
          <w:szCs w:val="24"/>
        </w:rPr>
        <w:t>riend</w:t>
      </w:r>
      <w:r>
        <w:rPr>
          <w:rFonts w:ascii="Times New Roman" w:eastAsia="宋体" w:hAnsi="Times New Roman" w:cs="Times New Roman"/>
          <w:sz w:val="24"/>
          <w:szCs w:val="24"/>
        </w:rPr>
        <w:t xml:space="preserve">s’ </w:t>
      </w:r>
      <w:r w:rsidR="009E0FD7" w:rsidRPr="00B65927">
        <w:rPr>
          <w:rFonts w:ascii="Times New Roman" w:eastAsia="宋体" w:hAnsi="Times New Roman" w:cs="Times New Roman"/>
          <w:sz w:val="24"/>
          <w:szCs w:val="24"/>
        </w:rPr>
        <w:t>Interpersonal Reactivity Index: Personal Stress)</w:t>
      </w:r>
      <w:r w:rsidR="009E0FD7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474613" w:rsidRPr="00B65927" w14:paraId="2DA6A54B" w14:textId="77777777" w:rsidTr="00B2055D">
        <w:tc>
          <w:tcPr>
            <w:tcW w:w="944" w:type="dxa"/>
            <w:shd w:val="clear" w:color="auto" w:fill="auto"/>
          </w:tcPr>
          <w:p w14:paraId="149222B0" w14:textId="2CBE5EB0" w:rsidR="00474613" w:rsidRPr="00B65927" w:rsidRDefault="00474613" w:rsidP="00474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454971FC" w14:textId="6AB3128F" w:rsidR="00474613" w:rsidRPr="00B65927" w:rsidRDefault="00474613" w:rsidP="00474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461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情緒表達、同情關懷、自我中心</w:t>
            </w:r>
          </w:p>
        </w:tc>
      </w:tr>
      <w:tr w:rsidR="00474613" w:rsidRPr="00B65927" w14:paraId="22DF99D3" w14:textId="77777777" w:rsidTr="00B2055D">
        <w:tc>
          <w:tcPr>
            <w:tcW w:w="944" w:type="dxa"/>
            <w:shd w:val="clear" w:color="auto" w:fill="auto"/>
          </w:tcPr>
          <w:p w14:paraId="6D1FF26E" w14:textId="150C9D07" w:rsidR="00474613" w:rsidRPr="00B65927" w:rsidRDefault="00474613" w:rsidP="00474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7DA44B09" w14:textId="1668EFA5" w:rsidR="00474613" w:rsidRPr="00B65927" w:rsidRDefault="00474613" w:rsidP="0047461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461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情緒感染、消極情緒、情緒控制</w:t>
            </w:r>
          </w:p>
        </w:tc>
      </w:tr>
      <w:tr w:rsidR="009E0FD7" w:rsidRPr="00B65927" w14:paraId="3508CB81" w14:textId="77777777" w:rsidTr="00B2055D">
        <w:tc>
          <w:tcPr>
            <w:tcW w:w="944" w:type="dxa"/>
            <w:shd w:val="clear" w:color="auto" w:fill="auto"/>
          </w:tcPr>
          <w:p w14:paraId="771CE95F" w14:textId="72BB9DBA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2B31EAC8" w14:textId="1DBD2EB8" w:rsidR="009E0FD7" w:rsidRPr="00B65927" w:rsidRDefault="00AA5AE6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9E0FD7" w:rsidRPr="00B65927" w14:paraId="524401BF" w14:textId="77777777" w:rsidTr="00B2055D">
        <w:tc>
          <w:tcPr>
            <w:tcW w:w="944" w:type="dxa"/>
            <w:shd w:val="clear" w:color="auto" w:fill="auto"/>
          </w:tcPr>
          <w:p w14:paraId="2D73ED54" w14:textId="455A856B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36484B5" w14:textId="4A21E183" w:rsidR="009E0FD7" w:rsidRPr="00B65927" w:rsidRDefault="00AA5AE6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9E0FD7" w:rsidRPr="00B65927" w14:paraId="6E97E61C" w14:textId="77777777" w:rsidTr="00B2055D">
        <w:tc>
          <w:tcPr>
            <w:tcW w:w="944" w:type="dxa"/>
            <w:shd w:val="clear" w:color="auto" w:fill="auto"/>
          </w:tcPr>
          <w:p w14:paraId="1603EF1B" w14:textId="413381C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FF895CF" w14:textId="383ECA9E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9E0FD7" w:rsidRPr="00B65927" w14:paraId="4A46A5A3" w14:textId="77777777" w:rsidTr="00B2055D">
        <w:tc>
          <w:tcPr>
            <w:tcW w:w="944" w:type="dxa"/>
            <w:shd w:val="clear" w:color="auto" w:fill="auto"/>
          </w:tcPr>
          <w:p w14:paraId="5463BE0D" w14:textId="316C397E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7ED88F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.70</w:t>
            </w:r>
          </w:p>
        </w:tc>
      </w:tr>
      <w:tr w:rsidR="009E0FD7" w:rsidRPr="00B65927" w14:paraId="003B8CD6" w14:textId="77777777" w:rsidTr="00B2055D">
        <w:tc>
          <w:tcPr>
            <w:tcW w:w="944" w:type="dxa"/>
            <w:shd w:val="clear" w:color="auto" w:fill="auto"/>
          </w:tcPr>
          <w:p w14:paraId="134D4731" w14:textId="6505598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16B0E8A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Personality and Social Psychology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113-126.</w:t>
            </w:r>
            <w:r w:rsidRPr="00B6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B659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1BD973C8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(2), 118-126. </w:t>
            </w:r>
            <w:hyperlink r:id="rId11" w:history="1">
              <w:r w:rsidRPr="00B65927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0796A4AB" w14:textId="77777777" w:rsidR="009E0FD7" w:rsidRPr="00B65927" w:rsidRDefault="009E0FD7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937ED12" w14:textId="599D7C38" w:rsidR="009E0FD7" w:rsidRPr="00B65927" w:rsidRDefault="00786694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786694">
        <w:rPr>
          <w:rFonts w:ascii="等线" w:eastAsia="PMingLiU" w:hAnsi="等线" w:hint="eastAsia"/>
          <w:sz w:val="24"/>
          <w:szCs w:val="24"/>
          <w:lang w:eastAsia="zh-TW"/>
        </w:rPr>
        <w:t>朋友的</w:t>
      </w:r>
      <w:r w:rsidR="00AA5AE6" w:rsidRPr="00B65927">
        <w:rPr>
          <w:rFonts w:ascii="宋体" w:eastAsia="PMingLiU" w:hAnsi="宋体" w:hint="eastAsia"/>
          <w:sz w:val="24"/>
          <w:szCs w:val="24"/>
          <w:lang w:eastAsia="zh-TW"/>
        </w:rPr>
        <w:t>情感活動指標：個人悲傷</w:t>
      </w:r>
      <w:r w:rsidR="00AA5AE6" w:rsidRPr="00B65927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AA5AE6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8034AA" w:rsidRPr="00B65927" w14:paraId="05FDE00B" w14:textId="77777777" w:rsidTr="00A127F0">
        <w:tc>
          <w:tcPr>
            <w:tcW w:w="2263" w:type="dxa"/>
            <w:vAlign w:val="center"/>
          </w:tcPr>
          <w:p w14:paraId="318E8F31" w14:textId="266934A5" w:rsidR="008034AA" w:rsidRPr="00B65927" w:rsidRDefault="008034AA" w:rsidP="00803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  <w:vAlign w:val="center"/>
          </w:tcPr>
          <w:p w14:paraId="4518162E" w14:textId="290389F4" w:rsidR="008034AA" w:rsidRPr="00B65927" w:rsidRDefault="008034AA" w:rsidP="00803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034A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形容非常不恰當</w:t>
            </w:r>
          </w:p>
        </w:tc>
        <w:tc>
          <w:tcPr>
            <w:tcW w:w="1333" w:type="dxa"/>
            <w:vAlign w:val="center"/>
          </w:tcPr>
          <w:p w14:paraId="4817B236" w14:textId="56B4EAA2" w:rsidR="008034AA" w:rsidRPr="00B65927" w:rsidRDefault="008034AA" w:rsidP="00803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034A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332" w:type="dxa"/>
            <w:vAlign w:val="center"/>
          </w:tcPr>
          <w:p w14:paraId="501C90BE" w14:textId="370EDC81" w:rsidR="008034AA" w:rsidRPr="00B65927" w:rsidRDefault="008034AA" w:rsidP="00803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034A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中性</w:t>
            </w:r>
          </w:p>
        </w:tc>
        <w:tc>
          <w:tcPr>
            <w:tcW w:w="1333" w:type="dxa"/>
            <w:vAlign w:val="center"/>
          </w:tcPr>
          <w:p w14:paraId="72E99BAB" w14:textId="14A932B8" w:rsidR="008034AA" w:rsidRPr="00B65927" w:rsidRDefault="008034AA" w:rsidP="00803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034A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形容恰當</w:t>
            </w:r>
          </w:p>
        </w:tc>
        <w:tc>
          <w:tcPr>
            <w:tcW w:w="1333" w:type="dxa"/>
            <w:vAlign w:val="center"/>
          </w:tcPr>
          <w:p w14:paraId="0705D660" w14:textId="4ADBF418" w:rsidR="008034AA" w:rsidRPr="00B65927" w:rsidRDefault="008034AA" w:rsidP="00803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034A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形容非常恰當</w:t>
            </w:r>
          </w:p>
        </w:tc>
      </w:tr>
      <w:tr w:rsidR="009E0FD7" w:rsidRPr="00B65927" w14:paraId="0AEB0E76" w14:textId="77777777" w:rsidTr="00B2055D">
        <w:tc>
          <w:tcPr>
            <w:tcW w:w="2263" w:type="dxa"/>
          </w:tcPr>
          <w:p w14:paraId="7788BE30" w14:textId="3ED53CDD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107295">
              <w:rPr>
                <w:rFonts w:ascii="Times New Roman" w:hAnsi="Times New Roman" w:cs="Times New Roman"/>
                <w:sz w:val="24"/>
                <w:szCs w:val="24"/>
              </w:rPr>
              <w:t>1-2, 4-7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53F5407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02B7911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744FF9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D0ED3A0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0CD96457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0FD7" w:rsidRPr="00B65927" w14:paraId="7B1B198E" w14:textId="77777777" w:rsidTr="00B2055D">
        <w:tc>
          <w:tcPr>
            <w:tcW w:w="2263" w:type="dxa"/>
          </w:tcPr>
          <w:p w14:paraId="769688D3" w14:textId="126A18F3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107295" w:rsidRPr="007A412C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的分數（反向題）</w:t>
            </w:r>
          </w:p>
        </w:tc>
        <w:tc>
          <w:tcPr>
            <w:tcW w:w="1332" w:type="dxa"/>
            <w:vAlign w:val="center"/>
          </w:tcPr>
          <w:p w14:paraId="080BFD31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4EFD0210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5B4501A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15DDF8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09541E4D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9B06105" w14:textId="77777777" w:rsidR="009E0FD7" w:rsidRPr="00B65927" w:rsidRDefault="009E0FD7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9E0FD7" w:rsidRPr="00B65927" w14:paraId="0315C3F3" w14:textId="77777777" w:rsidTr="00B2055D">
        <w:tc>
          <w:tcPr>
            <w:tcW w:w="3707" w:type="dxa"/>
            <w:shd w:val="clear" w:color="auto" w:fill="auto"/>
          </w:tcPr>
          <w:p w14:paraId="5E86EBC9" w14:textId="2B3CDFE9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7910583B" w14:textId="170FEDFB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9E0FD7" w:rsidRPr="00B65927" w14:paraId="22F0431F" w14:textId="77777777" w:rsidTr="00B2055D">
        <w:tc>
          <w:tcPr>
            <w:tcW w:w="3707" w:type="dxa"/>
            <w:shd w:val="clear" w:color="auto" w:fill="auto"/>
          </w:tcPr>
          <w:p w14:paraId="750B062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2F743C9" w14:textId="43BBFEF5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CC1B30" w:rsidRPr="00CC1B30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9E0FD7" w:rsidRPr="00B65927" w14:paraId="34E96881" w14:textId="77777777" w:rsidTr="00B2055D">
        <w:tc>
          <w:tcPr>
            <w:tcW w:w="3707" w:type="dxa"/>
            <w:shd w:val="clear" w:color="auto" w:fill="auto"/>
          </w:tcPr>
          <w:p w14:paraId="764BD29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5DA5B32" w14:textId="031F61A8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CC1B30" w:rsidRPr="00CC1B30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9E0FD7" w:rsidRPr="00B65927" w14:paraId="6AFE4ABF" w14:textId="77777777" w:rsidTr="00B2055D">
        <w:tc>
          <w:tcPr>
            <w:tcW w:w="3707" w:type="dxa"/>
            <w:shd w:val="clear" w:color="auto" w:fill="auto"/>
          </w:tcPr>
          <w:p w14:paraId="795AE07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E616F79" w14:textId="6937568C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388680C4" w14:textId="77777777" w:rsidR="009E0FD7" w:rsidRPr="00B65927" w:rsidRDefault="009E0FD7" w:rsidP="009E0FD7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AB5C" w14:textId="77777777" w:rsidR="009646F8" w:rsidRDefault="009646F8" w:rsidP="00A56F1F">
      <w:r>
        <w:separator/>
      </w:r>
    </w:p>
  </w:endnote>
  <w:endnote w:type="continuationSeparator" w:id="0">
    <w:p w14:paraId="46F05A18" w14:textId="77777777" w:rsidR="009646F8" w:rsidRDefault="009646F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9970" w14:textId="77777777" w:rsidR="009646F8" w:rsidRDefault="009646F8" w:rsidP="00A56F1F">
      <w:r>
        <w:separator/>
      </w:r>
    </w:p>
  </w:footnote>
  <w:footnote w:type="continuationSeparator" w:id="0">
    <w:p w14:paraId="4CFB3356" w14:textId="77777777" w:rsidR="009646F8" w:rsidRDefault="009646F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C525E"/>
    <w:rsid w:val="000D3782"/>
    <w:rsid w:val="000D444E"/>
    <w:rsid w:val="000D45C1"/>
    <w:rsid w:val="000E0279"/>
    <w:rsid w:val="000E0A8B"/>
    <w:rsid w:val="000F4135"/>
    <w:rsid w:val="000F7DBA"/>
    <w:rsid w:val="00107295"/>
    <w:rsid w:val="00110C4F"/>
    <w:rsid w:val="00111B5F"/>
    <w:rsid w:val="00113346"/>
    <w:rsid w:val="00114810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27984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04BAF"/>
    <w:rsid w:val="003109FA"/>
    <w:rsid w:val="0031143A"/>
    <w:rsid w:val="0031585A"/>
    <w:rsid w:val="00323E4B"/>
    <w:rsid w:val="00335F9F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179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613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005F8"/>
    <w:rsid w:val="005153A4"/>
    <w:rsid w:val="0052404A"/>
    <w:rsid w:val="00533CA1"/>
    <w:rsid w:val="005359BE"/>
    <w:rsid w:val="00537965"/>
    <w:rsid w:val="00541308"/>
    <w:rsid w:val="0054148A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3ECC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A685B"/>
    <w:rsid w:val="006C6C1A"/>
    <w:rsid w:val="006C706C"/>
    <w:rsid w:val="006C7EA8"/>
    <w:rsid w:val="006D2D58"/>
    <w:rsid w:val="006D42E9"/>
    <w:rsid w:val="006E42C6"/>
    <w:rsid w:val="006F0850"/>
    <w:rsid w:val="006F5CF7"/>
    <w:rsid w:val="0070000C"/>
    <w:rsid w:val="007146F5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6694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4AA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43876"/>
    <w:rsid w:val="009646F8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5F73"/>
    <w:rsid w:val="009C7CDB"/>
    <w:rsid w:val="009E0FD7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224"/>
    <w:rsid w:val="00A56F1F"/>
    <w:rsid w:val="00A6055B"/>
    <w:rsid w:val="00A666AB"/>
    <w:rsid w:val="00A7061A"/>
    <w:rsid w:val="00A720FF"/>
    <w:rsid w:val="00A92B90"/>
    <w:rsid w:val="00AA5AE6"/>
    <w:rsid w:val="00AB3C78"/>
    <w:rsid w:val="00AB5BD3"/>
    <w:rsid w:val="00AD0177"/>
    <w:rsid w:val="00AF3EF4"/>
    <w:rsid w:val="00B00C95"/>
    <w:rsid w:val="00B03460"/>
    <w:rsid w:val="00B04EFD"/>
    <w:rsid w:val="00B2757E"/>
    <w:rsid w:val="00B3148C"/>
    <w:rsid w:val="00B34810"/>
    <w:rsid w:val="00B34E84"/>
    <w:rsid w:val="00B41CB7"/>
    <w:rsid w:val="00B44963"/>
    <w:rsid w:val="00B45FCB"/>
    <w:rsid w:val="00B579CF"/>
    <w:rsid w:val="00B605E9"/>
    <w:rsid w:val="00B62BDF"/>
    <w:rsid w:val="00B65858"/>
    <w:rsid w:val="00B65927"/>
    <w:rsid w:val="00B661A4"/>
    <w:rsid w:val="00B66258"/>
    <w:rsid w:val="00B67EFD"/>
    <w:rsid w:val="00B70449"/>
    <w:rsid w:val="00B71652"/>
    <w:rsid w:val="00B71EC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6866"/>
    <w:rsid w:val="00BD1836"/>
    <w:rsid w:val="00BD3849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71E6"/>
    <w:rsid w:val="00CC0CE1"/>
    <w:rsid w:val="00CC1B30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2019-09-09T09:26:00Z</dcterms:created>
  <dcterms:modified xsi:type="dcterms:W3CDTF">2024-01-12T09:37:00Z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