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D6A" w14:textId="1339859A" w:rsidR="009E0FD7" w:rsidRPr="00B65927" w:rsidRDefault="00B84616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84616">
        <w:rPr>
          <w:rFonts w:ascii="等线" w:eastAsia="PMingLiU" w:hAnsi="等线" w:hint="eastAsia"/>
          <w:sz w:val="24"/>
          <w:szCs w:val="24"/>
          <w:lang w:eastAsia="zh-TW"/>
        </w:rPr>
        <w:t>朋友的</w:t>
      </w:r>
      <w:r w:rsidR="009E0FD7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2F4CC3" w:rsidRPr="002F4CC3">
        <w:rPr>
          <w:rFonts w:ascii="等线" w:eastAsia="PMingLiU" w:hAnsi="等线" w:hint="eastAsia"/>
          <w:sz w:val="24"/>
          <w:szCs w:val="24"/>
          <w:lang w:eastAsia="zh-TW"/>
        </w:rPr>
        <w:t>同情關懷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Friends’ 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 xml:space="preserve">Interpersonal Reactivity Index: </w:t>
      </w:r>
      <w:r w:rsidR="002F4CC3">
        <w:rPr>
          <w:rFonts w:ascii="Times New Roman" w:eastAsia="宋体" w:hAnsi="Times New Roman" w:cs="Times New Roman"/>
          <w:sz w:val="24"/>
          <w:szCs w:val="24"/>
        </w:rPr>
        <w:t>Empathy</w:t>
      </w:r>
      <w:r w:rsidR="00CA2B8C">
        <w:rPr>
          <w:rFonts w:ascii="Times New Roman" w:eastAsia="宋体" w:hAnsi="Times New Roman" w:cs="Times New Roman"/>
          <w:sz w:val="24"/>
          <w:szCs w:val="24"/>
        </w:rPr>
        <w:t>)</w:t>
      </w:r>
      <w:r w:rsidR="009E0FD7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C2C7D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1C2C7D" w:rsidRPr="00B65927" w:rsidRDefault="001C2C7D" w:rsidP="001C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551E10F0" w:rsidR="001C2C7D" w:rsidRPr="00CA2B8C" w:rsidRDefault="001C2C7D" w:rsidP="001C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C2C7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情緒體驗、感受、</w:t>
            </w:r>
            <w:r w:rsidR="00240BBA" w:rsidRPr="00240BBA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親密感</w:t>
            </w:r>
          </w:p>
        </w:tc>
      </w:tr>
      <w:tr w:rsidR="001C2C7D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1C2C7D" w:rsidRPr="00B65927" w:rsidRDefault="001C2C7D" w:rsidP="001C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6D0B0A40" w:rsidR="001C2C7D" w:rsidRPr="002262ED" w:rsidRDefault="001C2C7D" w:rsidP="001C2C7D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C2C7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觀點採擇、人際關係、親社會行為</w:t>
            </w:r>
          </w:p>
        </w:tc>
      </w:tr>
      <w:tr w:rsidR="009E0FD7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25173BDA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9E0FD7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4A21E183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2EE09D7E" w:rsidR="009E0FD7" w:rsidRPr="00B65927" w:rsidRDefault="002F4CC3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6E4D4840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2B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2F4CC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6B0E8A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B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1BD973C8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2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0796A4AB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3937ED12" w14:textId="203799C8" w:rsidR="009E0FD7" w:rsidRPr="00B65927" w:rsidRDefault="00B84616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B84616">
        <w:rPr>
          <w:rFonts w:ascii="等线" w:eastAsia="PMingLiU" w:hAnsi="等线" w:hint="eastAsia"/>
          <w:sz w:val="24"/>
          <w:szCs w:val="24"/>
          <w:lang w:eastAsia="zh-TW"/>
        </w:rPr>
        <w:t>朋友的</w:t>
      </w:r>
      <w:r w:rsidR="00AA5AE6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2F4CC3" w:rsidRPr="002F4CC3">
        <w:rPr>
          <w:rFonts w:ascii="等线" w:eastAsia="PMingLiU" w:hAnsi="等线" w:hint="eastAsia"/>
          <w:sz w:val="24"/>
          <w:szCs w:val="24"/>
          <w:lang w:eastAsia="zh-TW"/>
        </w:rPr>
        <w:t>同情關懷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58269F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6B01942E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333" w:type="dxa"/>
            <w:vAlign w:val="center"/>
          </w:tcPr>
          <w:p w14:paraId="4817B236" w14:textId="369E8BFE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332" w:type="dxa"/>
            <w:vAlign w:val="center"/>
          </w:tcPr>
          <w:p w14:paraId="501C90BE" w14:textId="7B6D5CAC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1333" w:type="dxa"/>
            <w:vAlign w:val="center"/>
          </w:tcPr>
          <w:p w14:paraId="72E99BAB" w14:textId="2D8924AD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1333" w:type="dxa"/>
            <w:vAlign w:val="center"/>
          </w:tcPr>
          <w:p w14:paraId="0705D660" w14:textId="14D9EF83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1DF799C3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082015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1-4,</w:t>
            </w:r>
            <w:r w:rsidR="000820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15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8-11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744FF9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D0ED3A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0CD96457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FD7" w:rsidRPr="00B65927" w14:paraId="7B1B198E" w14:textId="77777777" w:rsidTr="00B2055D">
        <w:tc>
          <w:tcPr>
            <w:tcW w:w="2263" w:type="dxa"/>
          </w:tcPr>
          <w:p w14:paraId="769688D3" w14:textId="37132734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082015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5-7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的分數（反向題）</w:t>
            </w:r>
          </w:p>
        </w:tc>
        <w:tc>
          <w:tcPr>
            <w:tcW w:w="1332" w:type="dxa"/>
            <w:vAlign w:val="center"/>
          </w:tcPr>
          <w:p w14:paraId="080BFD31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EFD021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B4501A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15DDF8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09541E4D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03277D0F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20AE837F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1CF56272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9F36" w14:textId="77777777" w:rsidR="00AB07B2" w:rsidRDefault="00AB07B2" w:rsidP="00A56F1F">
      <w:r>
        <w:separator/>
      </w:r>
    </w:p>
  </w:endnote>
  <w:endnote w:type="continuationSeparator" w:id="0">
    <w:p w14:paraId="3EF042C6" w14:textId="77777777" w:rsidR="00AB07B2" w:rsidRDefault="00AB07B2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3988" w14:textId="77777777" w:rsidR="00AB07B2" w:rsidRDefault="00AB07B2" w:rsidP="00A56F1F">
      <w:r>
        <w:separator/>
      </w:r>
    </w:p>
  </w:footnote>
  <w:footnote w:type="continuationSeparator" w:id="0">
    <w:p w14:paraId="640F3787" w14:textId="77777777" w:rsidR="00AB07B2" w:rsidRDefault="00AB07B2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2015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14810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2C7D"/>
    <w:rsid w:val="001C616C"/>
    <w:rsid w:val="001D06EE"/>
    <w:rsid w:val="001D4FEF"/>
    <w:rsid w:val="001D6458"/>
    <w:rsid w:val="00201FC1"/>
    <w:rsid w:val="00220190"/>
    <w:rsid w:val="0022361E"/>
    <w:rsid w:val="002262ED"/>
    <w:rsid w:val="00240BBA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52EB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2F4CC3"/>
    <w:rsid w:val="00301A49"/>
    <w:rsid w:val="00304BA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5777A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0BB"/>
    <w:rsid w:val="0055658B"/>
    <w:rsid w:val="005648BA"/>
    <w:rsid w:val="0056533F"/>
    <w:rsid w:val="0058269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6D59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B15D5"/>
    <w:rsid w:val="006B3F9C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0FD7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07B2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4616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10EC9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2B8C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77/10497315042703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37/0022-3514.44.1.11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05E245-76CF-4651-9F78-6FDBE7C3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72</cp:revision>
  <dcterms:created xsi:type="dcterms:W3CDTF">2019-09-09T09:26:00Z</dcterms:created>
  <dcterms:modified xsi:type="dcterms:W3CDTF">2024-01-12T09:36:00Z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