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A505" w14:textId="3DE44CEC" w:rsidR="00957B0B" w:rsidRPr="00B9144F" w:rsidRDefault="00787035"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447EDC">
        <w:rPr>
          <w:rFonts w:eastAsia="DengXian" w:hint="eastAsia"/>
          <w:color w:val="000000" w:themeColor="text1"/>
        </w:rPr>
        <w:t>朋友的</w:t>
      </w:r>
      <w:r w:rsidR="00D857B5" w:rsidRPr="00D857B5">
        <w:rPr>
          <w:rFonts w:eastAsia="DengXian" w:hint="eastAsia"/>
          <w:kern w:val="2"/>
        </w:rPr>
        <w:t>生理福祉</w:t>
      </w:r>
      <w:r w:rsidR="00D857B5" w:rsidRPr="00D857B5">
        <w:rPr>
          <w:rFonts w:eastAsia="DengXian"/>
          <w:kern w:val="2"/>
        </w:rPr>
        <w:t xml:space="preserve"> (</w:t>
      </w:r>
      <w:r w:rsidR="00D857B5" w:rsidRPr="00D857B5">
        <w:rPr>
          <w:rFonts w:eastAsia="DengXian"/>
          <w:color w:val="000000"/>
        </w:rPr>
        <w:t>physical well-being</w:t>
      </w:r>
      <w:r w:rsidR="00D857B5" w:rsidRPr="00D857B5">
        <w:rPr>
          <w:rFonts w:eastAsia="DengXian"/>
          <w:kern w:val="2"/>
        </w:rPr>
        <w:t xml:space="preserve">) </w:t>
      </w:r>
      <w:r w:rsidR="00D857B5" w:rsidRPr="00D857B5">
        <w:rPr>
          <w:rFonts w:eastAsia="DengXian" w:hint="eastAsia"/>
          <w:color w:val="000000"/>
        </w:rPr>
        <w:t>的描述</w:t>
      </w:r>
    </w:p>
    <w:tbl>
      <w:tblPr>
        <w:tblStyle w:val="1"/>
        <w:tblW w:w="0" w:type="auto"/>
        <w:tblLayout w:type="fixed"/>
        <w:tblLook w:val="04A0" w:firstRow="1" w:lastRow="0" w:firstColumn="1" w:lastColumn="0" w:noHBand="0" w:noVBand="1"/>
      </w:tblPr>
      <w:tblGrid>
        <w:gridCol w:w="1271"/>
        <w:gridCol w:w="7745"/>
      </w:tblGrid>
      <w:tr w:rsidR="00957B0B" w:rsidRPr="00B9144F" w14:paraId="64AE8B34" w14:textId="77777777" w:rsidTr="004D4622">
        <w:tc>
          <w:tcPr>
            <w:tcW w:w="1271" w:type="dxa"/>
            <w:shd w:val="clear" w:color="auto" w:fill="auto"/>
          </w:tcPr>
          <w:p w14:paraId="67308E7A" w14:textId="03C20123"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功能</w:t>
            </w:r>
          </w:p>
        </w:tc>
        <w:tc>
          <w:tcPr>
            <w:tcW w:w="7745" w:type="dxa"/>
            <w:shd w:val="clear" w:color="auto" w:fill="auto"/>
          </w:tcPr>
          <w:p w14:paraId="4CD6BA1B" w14:textId="0727A16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促进心理健康，活动，联系，教育</w:t>
            </w:r>
          </w:p>
        </w:tc>
      </w:tr>
      <w:tr w:rsidR="00957B0B" w:rsidRPr="00B9144F" w14:paraId="5DAF06C3" w14:textId="77777777" w:rsidTr="004D4622">
        <w:tc>
          <w:tcPr>
            <w:tcW w:w="1271" w:type="dxa"/>
            <w:shd w:val="clear" w:color="auto" w:fill="auto"/>
          </w:tcPr>
          <w:p w14:paraId="171F2B3A" w14:textId="0F9627DB"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关联</w:t>
            </w:r>
          </w:p>
        </w:tc>
        <w:tc>
          <w:tcPr>
            <w:tcW w:w="7745" w:type="dxa"/>
            <w:shd w:val="clear" w:color="auto" w:fill="auto"/>
          </w:tcPr>
          <w:p w14:paraId="21CA01AD" w14:textId="6DB752E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人才资本，生理，成就</w:t>
            </w:r>
          </w:p>
        </w:tc>
      </w:tr>
      <w:tr w:rsidR="00957B0B" w:rsidRPr="00B9144F" w14:paraId="2F797FC5" w14:textId="77777777" w:rsidTr="004D4622">
        <w:tc>
          <w:tcPr>
            <w:tcW w:w="1271" w:type="dxa"/>
            <w:shd w:val="clear" w:color="auto" w:fill="auto"/>
          </w:tcPr>
          <w:p w14:paraId="1EA35A88" w14:textId="502D206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对象</w:t>
            </w:r>
          </w:p>
        </w:tc>
        <w:tc>
          <w:tcPr>
            <w:tcW w:w="7745" w:type="dxa"/>
            <w:shd w:val="clear" w:color="auto" w:fill="auto"/>
          </w:tcPr>
          <w:p w14:paraId="7BD4D843" w14:textId="68B5276D"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lang w:eastAsia="zh-TW"/>
              </w:rPr>
            </w:pPr>
            <w:r w:rsidRPr="00D857B5">
              <w:rPr>
                <w:rFonts w:eastAsia="DengXian" w:hint="eastAsia"/>
                <w:color w:val="000000"/>
                <w:sz w:val="24"/>
              </w:rPr>
              <w:t>儿童</w:t>
            </w:r>
          </w:p>
        </w:tc>
      </w:tr>
      <w:tr w:rsidR="00957B0B" w:rsidRPr="00B9144F" w14:paraId="309F9C98" w14:textId="77777777" w:rsidTr="004D4622">
        <w:tc>
          <w:tcPr>
            <w:tcW w:w="1271" w:type="dxa"/>
            <w:shd w:val="clear" w:color="auto" w:fill="auto"/>
          </w:tcPr>
          <w:p w14:paraId="6327851A" w14:textId="57FFFD9D"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回应者</w:t>
            </w:r>
          </w:p>
        </w:tc>
        <w:tc>
          <w:tcPr>
            <w:tcW w:w="7745" w:type="dxa"/>
            <w:shd w:val="clear" w:color="auto" w:fill="auto"/>
          </w:tcPr>
          <w:p w14:paraId="7E2A1CCB" w14:textId="3AB036E7"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儿童</w:t>
            </w:r>
          </w:p>
        </w:tc>
      </w:tr>
      <w:tr w:rsidR="00957B0B" w:rsidRPr="00B9144F" w14:paraId="540BE1CF" w14:textId="77777777" w:rsidTr="004D4622">
        <w:trPr>
          <w:trHeight w:val="325"/>
        </w:trPr>
        <w:tc>
          <w:tcPr>
            <w:tcW w:w="1271" w:type="dxa"/>
            <w:shd w:val="clear" w:color="auto" w:fill="auto"/>
          </w:tcPr>
          <w:p w14:paraId="76474F01" w14:textId="7E41BA0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特色</w:t>
            </w:r>
          </w:p>
        </w:tc>
        <w:tc>
          <w:tcPr>
            <w:tcW w:w="7745" w:type="dxa"/>
            <w:shd w:val="clear" w:color="auto" w:fill="auto"/>
          </w:tcPr>
          <w:p w14:paraId="28AEC6C3" w14:textId="45F2442E"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color w:val="000000"/>
                <w:sz w:val="24"/>
              </w:rPr>
              <w:t>5</w:t>
            </w:r>
            <w:r w:rsidRPr="00D857B5">
              <w:rPr>
                <w:rFonts w:eastAsia="DengXian" w:hint="eastAsia"/>
                <w:color w:val="000000"/>
                <w:sz w:val="24"/>
              </w:rPr>
              <w:t>项</w:t>
            </w:r>
            <w:r w:rsidRPr="00D857B5">
              <w:rPr>
                <w:rFonts w:eastAsia="DengXian"/>
                <w:color w:val="000000"/>
                <w:sz w:val="24"/>
              </w:rPr>
              <w:t>5</w:t>
            </w:r>
            <w:r w:rsidRPr="00D857B5">
              <w:rPr>
                <w:rFonts w:eastAsia="DengXian" w:hint="eastAsia"/>
                <w:color w:val="000000"/>
                <w:sz w:val="24"/>
              </w:rPr>
              <w:t>分评分项目</w:t>
            </w:r>
          </w:p>
        </w:tc>
      </w:tr>
      <w:tr w:rsidR="00957B0B" w:rsidRPr="00B9144F" w14:paraId="438A1B75" w14:textId="77777777" w:rsidTr="004D4622">
        <w:tc>
          <w:tcPr>
            <w:tcW w:w="1271" w:type="dxa"/>
            <w:shd w:val="clear" w:color="auto" w:fill="auto"/>
          </w:tcPr>
          <w:p w14:paraId="66E29A2A" w14:textId="638B75C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信度</w:t>
            </w:r>
          </w:p>
        </w:tc>
        <w:tc>
          <w:tcPr>
            <w:tcW w:w="7745" w:type="dxa"/>
            <w:shd w:val="clear" w:color="auto" w:fill="auto"/>
          </w:tcPr>
          <w:p w14:paraId="1E41208A" w14:textId="50963D9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color w:val="000000"/>
                <w:sz w:val="24"/>
              </w:rPr>
              <w:t>.80</w:t>
            </w:r>
          </w:p>
        </w:tc>
      </w:tr>
      <w:tr w:rsidR="00957B0B" w:rsidRPr="00B9144F" w14:paraId="0E8D399B" w14:textId="77777777" w:rsidTr="004D4622">
        <w:tc>
          <w:tcPr>
            <w:tcW w:w="1271" w:type="dxa"/>
            <w:shd w:val="clear" w:color="auto" w:fill="auto"/>
          </w:tcPr>
          <w:p w14:paraId="244C42BA" w14:textId="795D7FA5"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sz w:val="24"/>
              </w:rPr>
            </w:pPr>
            <w:r w:rsidRPr="00D857B5">
              <w:rPr>
                <w:rFonts w:eastAsia="DengXian" w:hint="eastAsia"/>
                <w:color w:val="000000"/>
                <w:sz w:val="24"/>
              </w:rPr>
              <w:t>参考</w:t>
            </w:r>
          </w:p>
        </w:tc>
        <w:tc>
          <w:tcPr>
            <w:tcW w:w="7745" w:type="dxa"/>
            <w:shd w:val="clear" w:color="auto" w:fill="auto"/>
          </w:tcPr>
          <w:p w14:paraId="1CA8B0A4" w14:textId="5D1F6F19" w:rsidR="00957B0B" w:rsidRPr="00B9144F" w:rsidRDefault="00D857B5" w:rsidP="004D4622">
            <w:pPr>
              <w:jc w:val="both"/>
              <w:rPr>
                <w:sz w:val="24"/>
              </w:rPr>
            </w:pPr>
            <w:r w:rsidRPr="00D857B5">
              <w:rPr>
                <w:rFonts w:eastAsia="DengXian"/>
                <w:sz w:val="24"/>
              </w:rPr>
              <w:t xml:space="preserve">Ravens-Sieberer, Ulrike, Angela Gosch, Luis Rajmil, Michael Erhart, Jeanet Bruil, Wolfgang Duer, Pascal Auquier, Mick Power, Thomas Abel, Ladislav Czemy, Joanna Mazur, Agnes Czimbalmos, Yannis Tountas, Curt Hagquist, Jean Kilroe, and Kidscreen Group. 2005. “KIDSCREEN-52 Quality-of-Life Measure for Children and Adolescents.” </w:t>
            </w:r>
            <w:r w:rsidRPr="00D857B5">
              <w:rPr>
                <w:rFonts w:eastAsia="DengXian"/>
                <w:i/>
                <w:sz w:val="24"/>
              </w:rPr>
              <w:t>Expert Review of Pharmacoeconomics &amp; Outcomes Research</w:t>
            </w:r>
            <w:r w:rsidRPr="00D857B5">
              <w:rPr>
                <w:rFonts w:eastAsia="DengXian"/>
                <w:sz w:val="24"/>
              </w:rPr>
              <w:t xml:space="preserve"> 5(3):353-364.</w:t>
            </w:r>
          </w:p>
        </w:tc>
      </w:tr>
    </w:tbl>
    <w:p w14:paraId="5AE7A15C"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p w14:paraId="03262D27" w14:textId="3D8F88CD" w:rsidR="00957B0B" w:rsidRPr="00B9144F" w:rsidRDefault="00787035"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447EDC">
        <w:rPr>
          <w:rFonts w:eastAsia="DengXian" w:hint="eastAsia"/>
          <w:color w:val="000000" w:themeColor="text1"/>
        </w:rPr>
        <w:t>朋友的</w:t>
      </w:r>
      <w:r>
        <w:rPr>
          <w:rFonts w:eastAsia="DengXian" w:hint="eastAsia"/>
          <w:kern w:val="2"/>
        </w:rPr>
        <w:t>生理福祉</w:t>
      </w:r>
      <w:r w:rsidR="00D0023E" w:rsidRPr="00447EDC">
        <w:rPr>
          <w:rFonts w:eastAsia="DengXian" w:hint="eastAsia"/>
          <w:color w:val="000000" w:themeColor="text1"/>
        </w:rPr>
        <w:t>的</w:t>
      </w:r>
      <w:bookmarkStart w:id="0" w:name="_GoBack"/>
      <w:bookmarkEnd w:id="0"/>
      <w:r w:rsidR="00D857B5" w:rsidRPr="00D857B5">
        <w:rPr>
          <w:rFonts w:eastAsia="DengXian" w:hint="eastAsia"/>
          <w:color w:val="000000"/>
        </w:rPr>
        <w:t>计分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810"/>
        <w:gridCol w:w="1170"/>
        <w:gridCol w:w="1170"/>
        <w:gridCol w:w="1170"/>
        <w:gridCol w:w="1170"/>
      </w:tblGrid>
      <w:tr w:rsidR="00957B0B" w:rsidRPr="00B9144F" w14:paraId="7F15AF45" w14:textId="77777777" w:rsidTr="004D4622">
        <w:tc>
          <w:tcPr>
            <w:tcW w:w="2875" w:type="dxa"/>
            <w:shd w:val="clear" w:color="auto" w:fill="auto"/>
          </w:tcPr>
          <w:p w14:paraId="6A9EE5C4" w14:textId="2D16A1B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回应</w:t>
            </w:r>
          </w:p>
        </w:tc>
        <w:tc>
          <w:tcPr>
            <w:tcW w:w="810" w:type="dxa"/>
            <w:shd w:val="clear" w:color="auto" w:fill="auto"/>
          </w:tcPr>
          <w:p w14:paraId="6CE17DAC" w14:textId="05E93D5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rPr>
              <w:t>完全不相符</w:t>
            </w:r>
          </w:p>
        </w:tc>
        <w:tc>
          <w:tcPr>
            <w:tcW w:w="1170" w:type="dxa"/>
            <w:shd w:val="clear" w:color="auto" w:fill="auto"/>
          </w:tcPr>
          <w:p w14:paraId="219F2ECA" w14:textId="77158CC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不太</w:t>
            </w:r>
          </w:p>
          <w:p w14:paraId="72D2C63C" w14:textId="38C3B7F1"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相符</w:t>
            </w:r>
          </w:p>
        </w:tc>
        <w:tc>
          <w:tcPr>
            <w:tcW w:w="1170" w:type="dxa"/>
            <w:shd w:val="clear" w:color="auto" w:fill="auto"/>
          </w:tcPr>
          <w:p w14:paraId="1B0BD73F" w14:textId="5A0A4FDA"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不能</w:t>
            </w:r>
          </w:p>
          <w:p w14:paraId="304D51A5" w14:textId="7D055453"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确定</w:t>
            </w:r>
          </w:p>
        </w:tc>
        <w:tc>
          <w:tcPr>
            <w:tcW w:w="1170" w:type="dxa"/>
            <w:shd w:val="clear" w:color="auto" w:fill="auto"/>
          </w:tcPr>
          <w:p w14:paraId="214204E7" w14:textId="7D4DC2D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D857B5">
              <w:rPr>
                <w:rFonts w:eastAsia="DengXian" w:hint="eastAsia"/>
                <w:kern w:val="2"/>
              </w:rPr>
              <w:t>比较</w:t>
            </w:r>
          </w:p>
          <w:p w14:paraId="7CC2E336" w14:textId="3132CDB2"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kern w:val="2"/>
              </w:rPr>
              <w:t>相符</w:t>
            </w:r>
          </w:p>
        </w:tc>
        <w:tc>
          <w:tcPr>
            <w:tcW w:w="1170" w:type="dxa"/>
            <w:shd w:val="clear" w:color="auto" w:fill="auto"/>
          </w:tcPr>
          <w:p w14:paraId="5B9391E4" w14:textId="6C1763F9"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kern w:val="2"/>
                <w:lang w:eastAsia="zh-TW"/>
              </w:rPr>
            </w:pPr>
            <w:r w:rsidRPr="00D857B5">
              <w:rPr>
                <w:rFonts w:eastAsia="DengXian" w:hint="eastAsia"/>
                <w:kern w:val="2"/>
              </w:rPr>
              <w:t>完全</w:t>
            </w:r>
          </w:p>
          <w:p w14:paraId="4750BAA9" w14:textId="702079D6"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kern w:val="2"/>
              </w:rPr>
              <w:t>相符</w:t>
            </w:r>
          </w:p>
        </w:tc>
      </w:tr>
      <w:tr w:rsidR="00957B0B" w:rsidRPr="00B9144F" w14:paraId="11B89AFC" w14:textId="77777777" w:rsidTr="004D4622">
        <w:tc>
          <w:tcPr>
            <w:tcW w:w="2875" w:type="dxa"/>
            <w:shd w:val="clear" w:color="auto" w:fill="auto"/>
          </w:tcPr>
          <w:p w14:paraId="7DF1EE03" w14:textId="57BC697F"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项目</w:t>
            </w:r>
            <w:r w:rsidRPr="00D857B5">
              <w:rPr>
                <w:rFonts w:eastAsia="DengXian"/>
                <w:color w:val="000000"/>
              </w:rPr>
              <w:t>1–5</w:t>
            </w:r>
            <w:r w:rsidRPr="00D857B5">
              <w:rPr>
                <w:rFonts w:eastAsia="DengXian" w:hint="eastAsia"/>
                <w:color w:val="000000"/>
              </w:rPr>
              <w:t>的分数</w:t>
            </w:r>
          </w:p>
        </w:tc>
        <w:tc>
          <w:tcPr>
            <w:tcW w:w="810" w:type="dxa"/>
            <w:shd w:val="clear" w:color="auto" w:fill="auto"/>
          </w:tcPr>
          <w:p w14:paraId="4544E459" w14:textId="058C2BE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0</w:t>
            </w:r>
          </w:p>
        </w:tc>
        <w:tc>
          <w:tcPr>
            <w:tcW w:w="1170" w:type="dxa"/>
            <w:shd w:val="clear" w:color="auto" w:fill="auto"/>
          </w:tcPr>
          <w:p w14:paraId="7EF8FC86" w14:textId="5CE85F1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25</w:t>
            </w:r>
          </w:p>
        </w:tc>
        <w:tc>
          <w:tcPr>
            <w:tcW w:w="1170" w:type="dxa"/>
            <w:shd w:val="clear" w:color="auto" w:fill="auto"/>
          </w:tcPr>
          <w:p w14:paraId="30FCAAD9" w14:textId="5A3D3085"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50</w:t>
            </w:r>
          </w:p>
        </w:tc>
        <w:tc>
          <w:tcPr>
            <w:tcW w:w="1170" w:type="dxa"/>
            <w:shd w:val="clear" w:color="auto" w:fill="auto"/>
          </w:tcPr>
          <w:p w14:paraId="68331E92" w14:textId="29FDEA04"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75</w:t>
            </w:r>
          </w:p>
        </w:tc>
        <w:tc>
          <w:tcPr>
            <w:tcW w:w="1170" w:type="dxa"/>
            <w:shd w:val="clear" w:color="auto" w:fill="auto"/>
          </w:tcPr>
          <w:p w14:paraId="0C28BBC8" w14:textId="6F40318A"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color w:val="000000"/>
              </w:rPr>
              <w:t>100</w:t>
            </w:r>
          </w:p>
        </w:tc>
      </w:tr>
    </w:tbl>
    <w:p w14:paraId="721E7948" w14:textId="77777777" w:rsidR="00957B0B" w:rsidRPr="00B9144F" w:rsidRDefault="00957B0B" w:rsidP="0095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309"/>
      </w:tblGrid>
      <w:tr w:rsidR="00957B0B" w:rsidRPr="00B9144F" w14:paraId="7676D496" w14:textId="77777777" w:rsidTr="004D4622">
        <w:tc>
          <w:tcPr>
            <w:tcW w:w="3707" w:type="dxa"/>
            <w:shd w:val="clear" w:color="auto" w:fill="auto"/>
          </w:tcPr>
          <w:p w14:paraId="161FA0CA" w14:textId="11CB15A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量表得分：项目分数的平均</w:t>
            </w:r>
          </w:p>
        </w:tc>
        <w:tc>
          <w:tcPr>
            <w:tcW w:w="5309" w:type="dxa"/>
            <w:shd w:val="clear" w:color="auto" w:fill="auto"/>
          </w:tcPr>
          <w:p w14:paraId="566832EF" w14:textId="2BF428EC"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color w:val="000000"/>
                <w:lang w:eastAsia="zh-TW"/>
              </w:rPr>
            </w:pPr>
            <w:r w:rsidRPr="00D857B5">
              <w:rPr>
                <w:rFonts w:eastAsia="DengXian" w:hint="eastAsia"/>
                <w:color w:val="000000"/>
              </w:rPr>
              <w:t>行动</w:t>
            </w:r>
          </w:p>
        </w:tc>
      </w:tr>
      <w:tr w:rsidR="00957B0B" w:rsidRPr="00B9144F" w14:paraId="3978C297" w14:textId="77777777" w:rsidTr="004D4622">
        <w:tc>
          <w:tcPr>
            <w:tcW w:w="3707" w:type="dxa"/>
            <w:shd w:val="clear" w:color="auto" w:fill="auto"/>
          </w:tcPr>
          <w:p w14:paraId="47C66F8F" w14:textId="3DB936D8"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70-100</w:t>
            </w:r>
          </w:p>
        </w:tc>
        <w:tc>
          <w:tcPr>
            <w:tcW w:w="5309" w:type="dxa"/>
            <w:shd w:val="clear" w:color="auto" w:fill="auto"/>
          </w:tcPr>
          <w:p w14:paraId="22B29E89" w14:textId="2F69F780" w:rsidR="00957B0B" w:rsidRPr="00B9144F" w:rsidRDefault="00D857B5" w:rsidP="004D4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赞赏</w:t>
            </w:r>
          </w:p>
        </w:tc>
      </w:tr>
      <w:tr w:rsidR="00E82C57" w:rsidRPr="00B9144F" w14:paraId="4A160410" w14:textId="77777777" w:rsidTr="004D4622">
        <w:tc>
          <w:tcPr>
            <w:tcW w:w="3707" w:type="dxa"/>
            <w:shd w:val="clear" w:color="auto" w:fill="auto"/>
          </w:tcPr>
          <w:p w14:paraId="68CDE602" w14:textId="73612A75"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30-70</w:t>
            </w:r>
          </w:p>
        </w:tc>
        <w:tc>
          <w:tcPr>
            <w:tcW w:w="5309" w:type="dxa"/>
            <w:shd w:val="clear" w:color="auto" w:fill="auto"/>
          </w:tcPr>
          <w:p w14:paraId="3DFDBBAF" w14:textId="272B6E89"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需要稍作推动</w:t>
            </w:r>
          </w:p>
        </w:tc>
      </w:tr>
      <w:tr w:rsidR="00E82C57" w:rsidRPr="00B9144F" w14:paraId="386AFC22" w14:textId="77777777" w:rsidTr="004D4622">
        <w:tc>
          <w:tcPr>
            <w:tcW w:w="3707" w:type="dxa"/>
            <w:shd w:val="clear" w:color="auto" w:fill="auto"/>
          </w:tcPr>
          <w:p w14:paraId="49A6AB56" w14:textId="492B84B2"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color w:val="000000"/>
              </w:rPr>
              <w:t>0-30</w:t>
            </w:r>
          </w:p>
        </w:tc>
        <w:tc>
          <w:tcPr>
            <w:tcW w:w="5309" w:type="dxa"/>
            <w:shd w:val="clear" w:color="auto" w:fill="auto"/>
          </w:tcPr>
          <w:p w14:paraId="1A07CDB3" w14:textId="65CABADC" w:rsidR="00E82C57" w:rsidRPr="00B9144F" w:rsidRDefault="00D857B5" w:rsidP="00E82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color w:val="000000"/>
                <w:lang w:eastAsia="zh-TW"/>
              </w:rPr>
            </w:pPr>
            <w:r w:rsidRPr="00D857B5">
              <w:rPr>
                <w:rFonts w:eastAsia="DengXian" w:hint="eastAsia"/>
                <w:color w:val="000000"/>
              </w:rPr>
              <w:t>需要积极推动</w:t>
            </w:r>
          </w:p>
        </w:tc>
      </w:tr>
    </w:tbl>
    <w:p w14:paraId="77136D0F" w14:textId="77777777" w:rsidR="006D6D80" w:rsidRPr="00957B0B" w:rsidRDefault="006D6D80" w:rsidP="00E82C57"/>
    <w:sectPr w:rsidR="006D6D80" w:rsidRPr="00957B0B">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3CE98" w14:textId="77777777" w:rsidR="0083162F" w:rsidRDefault="0083162F" w:rsidP="004166E9">
      <w:pPr>
        <w:spacing w:line="240" w:lineRule="auto"/>
      </w:pPr>
      <w:r>
        <w:separator/>
      </w:r>
    </w:p>
  </w:endnote>
  <w:endnote w:type="continuationSeparator" w:id="0">
    <w:p w14:paraId="1F333FC4" w14:textId="77777777" w:rsidR="0083162F" w:rsidRDefault="0083162F" w:rsidP="00416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Microsoft YaHei UI"/>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41FC1" w14:textId="77777777" w:rsidR="0083162F" w:rsidRDefault="0083162F" w:rsidP="004166E9">
      <w:pPr>
        <w:spacing w:line="240" w:lineRule="auto"/>
      </w:pPr>
      <w:r>
        <w:separator/>
      </w:r>
    </w:p>
  </w:footnote>
  <w:footnote w:type="continuationSeparator" w:id="0">
    <w:p w14:paraId="6C7AEF0A" w14:textId="77777777" w:rsidR="0083162F" w:rsidRDefault="0083162F" w:rsidP="00416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5429"/>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B2F21"/>
    <w:multiLevelType w:val="multilevel"/>
    <w:tmpl w:val="10562646"/>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7632C9"/>
    <w:multiLevelType w:val="multilevel"/>
    <w:tmpl w:val="20ACAFDA"/>
    <w:lvl w:ilvl="0">
      <w:start w:val="20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D945A24"/>
    <w:multiLevelType w:val="hybridMultilevel"/>
    <w:tmpl w:val="AD96E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59"/>
    <w:rsid w:val="000524EC"/>
    <w:rsid w:val="000F52F1"/>
    <w:rsid w:val="001D6DC3"/>
    <w:rsid w:val="00320488"/>
    <w:rsid w:val="003541DC"/>
    <w:rsid w:val="003557BF"/>
    <w:rsid w:val="003D4BFC"/>
    <w:rsid w:val="00402938"/>
    <w:rsid w:val="00411C15"/>
    <w:rsid w:val="004166E9"/>
    <w:rsid w:val="004963A3"/>
    <w:rsid w:val="004B1FF4"/>
    <w:rsid w:val="00560D0D"/>
    <w:rsid w:val="00627323"/>
    <w:rsid w:val="006971EF"/>
    <w:rsid w:val="006D6D80"/>
    <w:rsid w:val="00787035"/>
    <w:rsid w:val="007D49F4"/>
    <w:rsid w:val="007E3544"/>
    <w:rsid w:val="0083162F"/>
    <w:rsid w:val="009000B1"/>
    <w:rsid w:val="009059F9"/>
    <w:rsid w:val="00926A2B"/>
    <w:rsid w:val="00957B0B"/>
    <w:rsid w:val="00A2265D"/>
    <w:rsid w:val="00A517D2"/>
    <w:rsid w:val="00A54569"/>
    <w:rsid w:val="00AE0968"/>
    <w:rsid w:val="00AF7C6E"/>
    <w:rsid w:val="00B9144F"/>
    <w:rsid w:val="00BD74BC"/>
    <w:rsid w:val="00BF6C2D"/>
    <w:rsid w:val="00C64839"/>
    <w:rsid w:val="00C714CE"/>
    <w:rsid w:val="00D0023E"/>
    <w:rsid w:val="00D0428D"/>
    <w:rsid w:val="00D408D3"/>
    <w:rsid w:val="00D7340F"/>
    <w:rsid w:val="00D857B5"/>
    <w:rsid w:val="00DA0EE6"/>
    <w:rsid w:val="00DA21A4"/>
    <w:rsid w:val="00E57D5C"/>
    <w:rsid w:val="00E72059"/>
    <w:rsid w:val="00E82C57"/>
    <w:rsid w:val="00FB7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71E83"/>
  <w15:chartTrackingRefBased/>
  <w15:docId w15:val="{04E509A5-6C5D-431B-8D2D-14D694D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059"/>
    <w:pPr>
      <w:spacing w:line="0" w:lineRule="atLeast"/>
    </w:pPr>
    <w:rPr>
      <w:rFonts w:ascii="Times New Roman" w:eastAsia="新細明體" w:hAnsi="Times New Roman" w:cs="Times New Roman"/>
      <w:kern w:val="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uiPriority w:val="39"/>
    <w:rsid w:val="00E72059"/>
    <w:rPr>
      <w:rFonts w:ascii="新細明體" w:eastAsia="Microsoft YaHei UI" w:hAnsi="新細明體" w:cs="SimSun"/>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E72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6D6D80"/>
    <w:pPr>
      <w:widowControl w:val="0"/>
      <w:ind w:left="360" w:hanging="360"/>
    </w:pPr>
    <w:rPr>
      <w:kern w:val="2"/>
      <w:lang w:eastAsia="zh-TW"/>
    </w:rPr>
  </w:style>
  <w:style w:type="paragraph" w:styleId="a4">
    <w:name w:val="header"/>
    <w:basedOn w:val="a"/>
    <w:link w:val="a5"/>
    <w:uiPriority w:val="99"/>
    <w:unhideWhenUsed/>
    <w:rsid w:val="004166E9"/>
    <w:pPr>
      <w:tabs>
        <w:tab w:val="center" w:pos="4680"/>
        <w:tab w:val="right" w:pos="9360"/>
      </w:tabs>
      <w:spacing w:line="240" w:lineRule="auto"/>
    </w:pPr>
  </w:style>
  <w:style w:type="character" w:customStyle="1" w:styleId="a5">
    <w:name w:val="頁首 字元"/>
    <w:basedOn w:val="a0"/>
    <w:link w:val="a4"/>
    <w:uiPriority w:val="99"/>
    <w:rsid w:val="004166E9"/>
    <w:rPr>
      <w:rFonts w:ascii="Times New Roman" w:eastAsia="新細明體" w:hAnsi="Times New Roman" w:cs="Times New Roman"/>
      <w:kern w:val="0"/>
      <w:szCs w:val="24"/>
      <w:lang w:eastAsia="zh-CN"/>
    </w:rPr>
  </w:style>
  <w:style w:type="paragraph" w:styleId="a6">
    <w:name w:val="footer"/>
    <w:basedOn w:val="a"/>
    <w:link w:val="a7"/>
    <w:uiPriority w:val="99"/>
    <w:unhideWhenUsed/>
    <w:rsid w:val="004166E9"/>
    <w:pPr>
      <w:tabs>
        <w:tab w:val="center" w:pos="4680"/>
        <w:tab w:val="right" w:pos="9360"/>
      </w:tabs>
      <w:spacing w:line="240" w:lineRule="auto"/>
    </w:pPr>
  </w:style>
  <w:style w:type="character" w:customStyle="1" w:styleId="a7">
    <w:name w:val="頁尾 字元"/>
    <w:basedOn w:val="a0"/>
    <w:link w:val="a6"/>
    <w:uiPriority w:val="99"/>
    <w:rsid w:val="004166E9"/>
    <w:rPr>
      <w:rFonts w:ascii="Times New Roman" w:eastAsia="新細明體" w:hAnsi="Times New Roman" w:cs="Times New Roman"/>
      <w:kern w:val="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3943">
      <w:bodyDiv w:val="1"/>
      <w:marLeft w:val="0"/>
      <w:marRight w:val="0"/>
      <w:marTop w:val="0"/>
      <w:marBottom w:val="0"/>
      <w:divBdr>
        <w:top w:val="none" w:sz="0" w:space="0" w:color="auto"/>
        <w:left w:val="none" w:sz="0" w:space="0" w:color="auto"/>
        <w:bottom w:val="none" w:sz="0" w:space="0" w:color="auto"/>
        <w:right w:val="none" w:sz="0" w:space="0" w:color="auto"/>
      </w:divBdr>
      <w:divsChild>
        <w:div w:id="730425281">
          <w:marLeft w:val="0"/>
          <w:marRight w:val="0"/>
          <w:marTop w:val="0"/>
          <w:marBottom w:val="0"/>
          <w:divBdr>
            <w:top w:val="none" w:sz="0" w:space="0" w:color="auto"/>
            <w:left w:val="none" w:sz="0" w:space="0" w:color="auto"/>
            <w:bottom w:val="none" w:sz="0" w:space="0" w:color="auto"/>
            <w:right w:val="none" w:sz="0" w:space="0" w:color="auto"/>
          </w:divBdr>
          <w:divsChild>
            <w:div w:id="1491750441">
              <w:marLeft w:val="0"/>
              <w:marRight w:val="0"/>
              <w:marTop w:val="0"/>
              <w:marBottom w:val="0"/>
              <w:divBdr>
                <w:top w:val="none" w:sz="0" w:space="0" w:color="auto"/>
                <w:left w:val="none" w:sz="0" w:space="0" w:color="auto"/>
                <w:bottom w:val="none" w:sz="0" w:space="0" w:color="auto"/>
                <w:right w:val="none" w:sz="0" w:space="0" w:color="auto"/>
              </w:divBdr>
              <w:divsChild>
                <w:div w:id="705060663">
                  <w:marLeft w:val="0"/>
                  <w:marRight w:val="0"/>
                  <w:marTop w:val="0"/>
                  <w:marBottom w:val="0"/>
                  <w:divBdr>
                    <w:top w:val="none" w:sz="0" w:space="0" w:color="auto"/>
                    <w:left w:val="none" w:sz="0" w:space="0" w:color="auto"/>
                    <w:bottom w:val="none" w:sz="0" w:space="0" w:color="auto"/>
                    <w:right w:val="none" w:sz="0" w:space="0" w:color="auto"/>
                  </w:divBdr>
                  <w:divsChild>
                    <w:div w:id="6354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4020">
      <w:bodyDiv w:val="1"/>
      <w:marLeft w:val="0"/>
      <w:marRight w:val="0"/>
      <w:marTop w:val="0"/>
      <w:marBottom w:val="0"/>
      <w:divBdr>
        <w:top w:val="none" w:sz="0" w:space="0" w:color="auto"/>
        <w:left w:val="none" w:sz="0" w:space="0" w:color="auto"/>
        <w:bottom w:val="none" w:sz="0" w:space="0" w:color="auto"/>
        <w:right w:val="none" w:sz="0" w:space="0" w:color="auto"/>
      </w:divBdr>
    </w:div>
    <w:div w:id="745802761">
      <w:bodyDiv w:val="1"/>
      <w:marLeft w:val="0"/>
      <w:marRight w:val="0"/>
      <w:marTop w:val="0"/>
      <w:marBottom w:val="0"/>
      <w:divBdr>
        <w:top w:val="none" w:sz="0" w:space="0" w:color="auto"/>
        <w:left w:val="none" w:sz="0" w:space="0" w:color="auto"/>
        <w:bottom w:val="none" w:sz="0" w:space="0" w:color="auto"/>
        <w:right w:val="none" w:sz="0" w:space="0" w:color="auto"/>
      </w:divBdr>
    </w:div>
    <w:div w:id="1239095726">
      <w:bodyDiv w:val="1"/>
      <w:marLeft w:val="0"/>
      <w:marRight w:val="0"/>
      <w:marTop w:val="0"/>
      <w:marBottom w:val="0"/>
      <w:divBdr>
        <w:top w:val="none" w:sz="0" w:space="0" w:color="auto"/>
        <w:left w:val="none" w:sz="0" w:space="0" w:color="auto"/>
        <w:bottom w:val="none" w:sz="0" w:space="0" w:color="auto"/>
        <w:right w:val="none" w:sz="0" w:space="0" w:color="auto"/>
      </w:divBdr>
    </w:div>
    <w:div w:id="1362441134">
      <w:bodyDiv w:val="1"/>
      <w:marLeft w:val="0"/>
      <w:marRight w:val="0"/>
      <w:marTop w:val="0"/>
      <w:marBottom w:val="0"/>
      <w:divBdr>
        <w:top w:val="none" w:sz="0" w:space="0" w:color="auto"/>
        <w:left w:val="none" w:sz="0" w:space="0" w:color="auto"/>
        <w:bottom w:val="none" w:sz="0" w:space="0" w:color="auto"/>
        <w:right w:val="none" w:sz="0" w:space="0" w:color="auto"/>
      </w:divBdr>
    </w:div>
    <w:div w:id="1914195679">
      <w:bodyDiv w:val="1"/>
      <w:marLeft w:val="0"/>
      <w:marRight w:val="0"/>
      <w:marTop w:val="0"/>
      <w:marBottom w:val="0"/>
      <w:divBdr>
        <w:top w:val="none" w:sz="0" w:space="0" w:color="auto"/>
        <w:left w:val="none" w:sz="0" w:space="0" w:color="auto"/>
        <w:bottom w:val="none" w:sz="0" w:space="0" w:color="auto"/>
        <w:right w:val="none" w:sz="0" w:space="0" w:color="auto"/>
      </w:divBdr>
    </w:div>
    <w:div w:id="1952857025">
      <w:bodyDiv w:val="1"/>
      <w:marLeft w:val="0"/>
      <w:marRight w:val="0"/>
      <w:marTop w:val="0"/>
      <w:marBottom w:val="0"/>
      <w:divBdr>
        <w:top w:val="none" w:sz="0" w:space="0" w:color="auto"/>
        <w:left w:val="none" w:sz="0" w:space="0" w:color="auto"/>
        <w:bottom w:val="none" w:sz="0" w:space="0" w:color="auto"/>
        <w:right w:val="none" w:sz="0" w:space="0" w:color="auto"/>
      </w:divBdr>
    </w:div>
    <w:div w:id="2125925166">
      <w:bodyDiv w:val="1"/>
      <w:marLeft w:val="0"/>
      <w:marRight w:val="0"/>
      <w:marTop w:val="0"/>
      <w:marBottom w:val="0"/>
      <w:divBdr>
        <w:top w:val="none" w:sz="0" w:space="0" w:color="auto"/>
        <w:left w:val="none" w:sz="0" w:space="0" w:color="auto"/>
        <w:bottom w:val="none" w:sz="0" w:space="0" w:color="auto"/>
        <w:right w:val="none" w:sz="0" w:space="0" w:color="auto"/>
      </w:divBdr>
      <w:divsChild>
        <w:div w:id="1109275168">
          <w:marLeft w:val="0"/>
          <w:marRight w:val="0"/>
          <w:marTop w:val="0"/>
          <w:marBottom w:val="0"/>
          <w:divBdr>
            <w:top w:val="none" w:sz="0" w:space="0" w:color="auto"/>
            <w:left w:val="none" w:sz="0" w:space="0" w:color="auto"/>
            <w:bottom w:val="none" w:sz="0" w:space="0" w:color="auto"/>
            <w:right w:val="none" w:sz="0" w:space="0" w:color="auto"/>
          </w:divBdr>
          <w:divsChild>
            <w:div w:id="625357202">
              <w:marLeft w:val="0"/>
              <w:marRight w:val="0"/>
              <w:marTop w:val="0"/>
              <w:marBottom w:val="0"/>
              <w:divBdr>
                <w:top w:val="none" w:sz="0" w:space="0" w:color="auto"/>
                <w:left w:val="none" w:sz="0" w:space="0" w:color="auto"/>
                <w:bottom w:val="none" w:sz="0" w:space="0" w:color="auto"/>
                <w:right w:val="none" w:sz="0" w:space="0" w:color="auto"/>
              </w:divBdr>
              <w:divsChild>
                <w:div w:id="596641787">
                  <w:marLeft w:val="0"/>
                  <w:marRight w:val="0"/>
                  <w:marTop w:val="0"/>
                  <w:marBottom w:val="0"/>
                  <w:divBdr>
                    <w:top w:val="none" w:sz="0" w:space="0" w:color="auto"/>
                    <w:left w:val="none" w:sz="0" w:space="0" w:color="auto"/>
                    <w:bottom w:val="none" w:sz="0" w:space="0" w:color="auto"/>
                    <w:right w:val="none" w:sz="0" w:space="0" w:color="auto"/>
                  </w:divBdr>
                  <w:divsChild>
                    <w:div w:id="7852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Min</dc:creator>
  <cp:keywords/>
  <dc:description/>
  <cp:lastModifiedBy>laileo82@gmail.com</cp:lastModifiedBy>
  <cp:revision>4</cp:revision>
  <dcterms:created xsi:type="dcterms:W3CDTF">2019-11-28T07:21:00Z</dcterms:created>
  <dcterms:modified xsi:type="dcterms:W3CDTF">2020-04-30T08:00:00Z</dcterms:modified>
</cp:coreProperties>
</file>