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1A4EA683" w:rsidR="00DC2F53" w:rsidRPr="009D1477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615E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r</w:t>
      </w:r>
      <w:r w:rsidR="004D7A5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esiliency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14:paraId="5A267184" w14:textId="77777777" w:rsidTr="00C42B28">
        <w:tc>
          <w:tcPr>
            <w:tcW w:w="1384" w:type="dxa"/>
            <w:shd w:val="clear" w:color="auto" w:fill="auto"/>
          </w:tcPr>
          <w:p w14:paraId="3BE9EAE7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1ABF1471" w:rsidR="00DC2F53" w:rsidRDefault="00087C6F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health and well-being, confidence, courage</w:t>
            </w:r>
          </w:p>
        </w:tc>
      </w:tr>
      <w:tr w:rsidR="00DC2F53" w14:paraId="46FB66DA" w14:textId="77777777" w:rsidTr="00C42B28">
        <w:tc>
          <w:tcPr>
            <w:tcW w:w="1384" w:type="dxa"/>
            <w:shd w:val="clear" w:color="auto" w:fill="auto"/>
          </w:tcPr>
          <w:p w14:paraId="0FDDC7BF" w14:textId="77777777" w:rsidR="00DC2F53" w:rsidRPr="009A2EE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6782D9BD" w:rsidR="00DC2F53" w:rsidRDefault="00087C6F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apability, crisis management, resource development</w:t>
            </w:r>
          </w:p>
        </w:tc>
      </w:tr>
      <w:tr w:rsidR="00DC2F53" w14:paraId="5FF2E2C8" w14:textId="77777777" w:rsidTr="00C42B28">
        <w:tc>
          <w:tcPr>
            <w:tcW w:w="1384" w:type="dxa"/>
            <w:shd w:val="clear" w:color="auto" w:fill="auto"/>
          </w:tcPr>
          <w:p w14:paraId="35A59116" w14:textId="77777777" w:rsidR="00DC2F53" w:rsidRPr="009A2EE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14:paraId="7E5AE4C4" w14:textId="77777777" w:rsidTr="00C42B28">
        <w:tc>
          <w:tcPr>
            <w:tcW w:w="1384" w:type="dxa"/>
            <w:shd w:val="clear" w:color="auto" w:fill="auto"/>
          </w:tcPr>
          <w:p w14:paraId="03F2FD82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14:paraId="1AF05E37" w14:textId="77777777" w:rsidTr="00C42B28">
        <w:tc>
          <w:tcPr>
            <w:tcW w:w="1384" w:type="dxa"/>
            <w:shd w:val="clear" w:color="auto" w:fill="auto"/>
          </w:tcPr>
          <w:p w14:paraId="0007301D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77777777" w:rsidR="00DC2F53" w:rsidRDefault="004D7A54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10</w:t>
            </w:r>
            <w:r w:rsidR="00DC2F53"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 items in 5-point</w:t>
            </w:r>
            <w:r w:rsidR="00DC2F53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DC2F53"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DC2F53" w14:paraId="01938BE0" w14:textId="77777777" w:rsidTr="00C42B28">
        <w:tc>
          <w:tcPr>
            <w:tcW w:w="1384" w:type="dxa"/>
            <w:shd w:val="clear" w:color="auto" w:fill="auto"/>
          </w:tcPr>
          <w:p w14:paraId="125B2B3E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77777777" w:rsidR="00DC2F53" w:rsidRPr="00DB345C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634968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DC2F53" w14:paraId="10E5A320" w14:textId="77777777" w:rsidTr="00C42B28">
        <w:tc>
          <w:tcPr>
            <w:tcW w:w="1384" w:type="dxa"/>
            <w:shd w:val="clear" w:color="auto" w:fill="auto"/>
          </w:tcPr>
          <w:p w14:paraId="1469CE6B" w14:textId="77777777" w:rsidR="00DC2F53" w:rsidRPr="009A2EE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1A9C60C" w14:textId="77777777" w:rsidR="00DC2F53" w:rsidRDefault="000463E2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353F70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5B21B633" w14:textId="3869C490" w:rsidR="002D7E45" w:rsidRDefault="002D7E45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  <w:p w14:paraId="3A20A1A2" w14:textId="3757A535" w:rsidR="002D7E45" w:rsidRDefault="002D7E45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1176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HK"/>
              </w:rPr>
              <w:t>Siu, Oi-ling, C. Harry Hui, David R. Phillips, Lin Lin, Tze-wai Wong, and Kan Shi. 2009. “A Study of Resiliency among Chinese Health Care Workers: Capacity to Cope with Workplace Stress.” Journal of Research in Personality 43:770-776.</w:t>
            </w:r>
          </w:p>
        </w:tc>
      </w:tr>
    </w:tbl>
    <w:p w14:paraId="54AFC78F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43D0D8EB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615E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Friends’ r</w:t>
      </w:r>
      <w:bookmarkStart w:id="0" w:name="_GoBack"/>
      <w:bookmarkEnd w:id="0"/>
      <w:r w:rsidR="00880F6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esiliency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882F9A" w:rsidRPr="001D5790" w14:paraId="2495E77C" w14:textId="77777777" w:rsidTr="00C42B28">
        <w:tc>
          <w:tcPr>
            <w:tcW w:w="2695" w:type="dxa"/>
            <w:shd w:val="clear" w:color="auto" w:fill="auto"/>
          </w:tcPr>
          <w:p w14:paraId="4AB819D0" w14:textId="0E7D0C08" w:rsidR="00882F9A" w:rsidRPr="001D5790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25481BEC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47A5665F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70496366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5B08BFCF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702106F6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1D5790" w14:paraId="705B7360" w14:textId="77777777" w:rsidTr="00C42B28">
        <w:tc>
          <w:tcPr>
            <w:tcW w:w="2695" w:type="dxa"/>
            <w:shd w:val="clear" w:color="auto" w:fill="auto"/>
          </w:tcPr>
          <w:p w14:paraId="25DE4A74" w14:textId="77777777" w:rsidR="00DC2F53" w:rsidRPr="001D5790" w:rsidRDefault="009E69D2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1, 2, 4 and 6-</w:t>
            </w:r>
            <w:r w:rsidR="004D7A5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C2F53" w:rsidRPr="001D5790" w14:paraId="096BE5A1" w14:textId="77777777" w:rsidTr="00C42B28">
        <w:tc>
          <w:tcPr>
            <w:tcW w:w="2695" w:type="dxa"/>
            <w:shd w:val="clear" w:color="auto" w:fill="auto"/>
          </w:tcPr>
          <w:p w14:paraId="7F661445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9E69D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3 and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5 (Reverse -coded) </w:t>
            </w:r>
          </w:p>
        </w:tc>
        <w:tc>
          <w:tcPr>
            <w:tcW w:w="990" w:type="dxa"/>
            <w:shd w:val="clear" w:color="auto" w:fill="auto"/>
          </w:tcPr>
          <w:p w14:paraId="0A249893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8FDFC78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02CB62DC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F9C4E8A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3A7DDBF4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1D5790" w14:paraId="5B3C8855" w14:textId="77777777" w:rsidTr="00C42B28">
        <w:tc>
          <w:tcPr>
            <w:tcW w:w="3708" w:type="dxa"/>
            <w:shd w:val="clear" w:color="auto" w:fill="auto"/>
          </w:tcPr>
          <w:p w14:paraId="55ACA06C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1D5790" w14:paraId="2F0E98E0" w14:textId="77777777" w:rsidTr="00C42B28">
        <w:tc>
          <w:tcPr>
            <w:tcW w:w="3708" w:type="dxa"/>
            <w:shd w:val="clear" w:color="auto" w:fill="auto"/>
          </w:tcPr>
          <w:p w14:paraId="3C46FDAB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1D5790" w14:paraId="319D3CA9" w14:textId="77777777" w:rsidTr="00C42B28">
        <w:tc>
          <w:tcPr>
            <w:tcW w:w="3708" w:type="dxa"/>
            <w:shd w:val="clear" w:color="auto" w:fill="auto"/>
          </w:tcPr>
          <w:p w14:paraId="5E0B925B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1D5790" w14:paraId="3E7FA520" w14:textId="77777777" w:rsidTr="00C42B28">
        <w:tc>
          <w:tcPr>
            <w:tcW w:w="3708" w:type="dxa"/>
            <w:shd w:val="clear" w:color="auto" w:fill="auto"/>
          </w:tcPr>
          <w:p w14:paraId="782CE60C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sectPr w:rsidR="00DC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C1BF6" w14:textId="77777777" w:rsidR="001C3C9B" w:rsidRDefault="001C3C9B" w:rsidP="000D7DCE">
      <w:r>
        <w:separator/>
      </w:r>
    </w:p>
  </w:endnote>
  <w:endnote w:type="continuationSeparator" w:id="0">
    <w:p w14:paraId="795D679C" w14:textId="77777777" w:rsidR="001C3C9B" w:rsidRDefault="001C3C9B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BA714" w14:textId="77777777" w:rsidR="001C3C9B" w:rsidRDefault="001C3C9B" w:rsidP="000D7DCE">
      <w:r>
        <w:separator/>
      </w:r>
    </w:p>
  </w:footnote>
  <w:footnote w:type="continuationSeparator" w:id="0">
    <w:p w14:paraId="227D593E" w14:textId="77777777" w:rsidR="001C3C9B" w:rsidRDefault="001C3C9B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1C3C9B"/>
    <w:rsid w:val="002742A2"/>
    <w:rsid w:val="002D7E45"/>
    <w:rsid w:val="00353F70"/>
    <w:rsid w:val="004D428E"/>
    <w:rsid w:val="004D7A54"/>
    <w:rsid w:val="00634968"/>
    <w:rsid w:val="007F7415"/>
    <w:rsid w:val="00880F64"/>
    <w:rsid w:val="00882F9A"/>
    <w:rsid w:val="008C0A46"/>
    <w:rsid w:val="009C453B"/>
    <w:rsid w:val="009E69D2"/>
    <w:rsid w:val="00A615EC"/>
    <w:rsid w:val="00AE6225"/>
    <w:rsid w:val="00B04EFD"/>
    <w:rsid w:val="00C42B28"/>
    <w:rsid w:val="00D3439A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D7DCE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D7DCE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3</cp:revision>
  <dcterms:created xsi:type="dcterms:W3CDTF">2019-10-09T00:03:00Z</dcterms:created>
  <dcterms:modified xsi:type="dcterms:W3CDTF">2020-06-29T15:24:00Z</dcterms:modified>
</cp:coreProperties>
</file>