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41" w:rsidRPr="0019253C" w:rsidRDefault="0041215F" w:rsidP="003D3141">
      <w:pPr>
        <w:rPr>
          <w:sz w:val="24"/>
          <w:szCs w:val="24"/>
        </w:rPr>
      </w:pPr>
      <w:r w:rsidRPr="0019253C">
        <w:rPr>
          <w:rFonts w:eastAsia="SimSun" w:hint="eastAsia"/>
          <w:sz w:val="24"/>
          <w:szCs w:val="24"/>
        </w:rPr>
        <w:t>朋友的</w:t>
      </w:r>
      <w:r w:rsidR="003D3141" w:rsidRPr="0019253C">
        <w:rPr>
          <w:rFonts w:eastAsia="SimSun" w:hint="eastAsia"/>
          <w:sz w:val="24"/>
          <w:szCs w:val="24"/>
        </w:rPr>
        <w:t>学龄前焦虑：身体受伤的恐惧</w:t>
      </w:r>
      <w:r w:rsidR="003D3141" w:rsidRPr="0019253C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(</w:t>
      </w:r>
      <w:r w:rsidRPr="0019253C"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Friends’ </w:t>
      </w:r>
      <w:r w:rsidR="003D3141" w:rsidRPr="0019253C"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Preschool anxiety physical injury fear) </w:t>
      </w:r>
      <w:r w:rsidR="003D3141" w:rsidRPr="0019253C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7221"/>
      </w:tblGrid>
      <w:tr w:rsidR="00ED272E" w:rsidRPr="00BB22EF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Pr="00BB22EF" w:rsidRDefault="00ED27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Pr="00BB22EF" w:rsidRDefault="00ED27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促进平静，和谐，弹性</w:t>
            </w:r>
          </w:p>
        </w:tc>
      </w:tr>
      <w:tr w:rsidR="00ED272E" w:rsidRPr="00BB22EF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Pr="00BB22EF" w:rsidRDefault="00ED27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Pr="00BB22EF" w:rsidRDefault="00ED27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受害，烦躁，神经质</w:t>
            </w:r>
          </w:p>
        </w:tc>
      </w:tr>
      <w:tr w:rsidR="00ED272E" w:rsidRPr="00BB22EF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Pr="00BB22EF" w:rsidRDefault="00ED27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Pr="00BB22EF" w:rsidRDefault="00ED27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家庭</w:t>
            </w:r>
          </w:p>
        </w:tc>
      </w:tr>
      <w:tr w:rsidR="00ED272E" w:rsidRPr="00BB22EF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Pr="00BB22EF" w:rsidRDefault="00ED27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Pr="00BB22EF" w:rsidRDefault="00ED27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父母</w:t>
            </w:r>
          </w:p>
        </w:tc>
      </w:tr>
      <w:tr w:rsidR="00ED272E" w:rsidRPr="00BB22EF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Pr="00BB22EF" w:rsidRDefault="00ED27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Pr="00BB22EF" w:rsidRDefault="00ED27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B6D5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FB6D5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ED272E" w:rsidRPr="00BB22EF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Pr="00BB22EF" w:rsidRDefault="00ED27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Pr="00BB22EF" w:rsidRDefault="00ED27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B6D5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.73</w:t>
            </w:r>
          </w:p>
        </w:tc>
      </w:tr>
      <w:tr w:rsidR="00ED272E" w:rsidRPr="00BB22EF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Pr="00BB22EF" w:rsidRDefault="00ED27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Pr="00BB22EF" w:rsidRDefault="00ED27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B6D5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Leung, Grace Suk Man, King Chi Yau, and Suet Ying Yuen. 2018. “Validation of the Preschool Anxiety Scale-Traditional Chinese (PAS-TC) in Hong Kong.” </w:t>
            </w:r>
            <w:r w:rsidRPr="00FB6D5F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  <w:t>Applied Research in Quality of Life</w:t>
            </w:r>
            <w:r w:rsidRPr="00FB6D5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14(2):359-373.</w:t>
            </w:r>
          </w:p>
        </w:tc>
      </w:tr>
    </w:tbl>
    <w:p w:rsidR="00ED272E" w:rsidRPr="00BB22EF" w:rsidRDefault="00ED272E" w:rsidP="00ED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ED272E" w:rsidRPr="00BB22EF" w:rsidRDefault="009606F6" w:rsidP="00ED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19253C">
        <w:rPr>
          <w:rFonts w:eastAsia="SimSun" w:hint="eastAsia"/>
          <w:sz w:val="24"/>
          <w:szCs w:val="24"/>
        </w:rPr>
        <w:t>朋友</w:t>
      </w:r>
      <w:r>
        <w:rPr>
          <w:rFonts w:eastAsia="SimSun" w:hint="eastAsia"/>
          <w:sz w:val="24"/>
          <w:szCs w:val="24"/>
        </w:rPr>
        <w:t>的</w:t>
      </w:r>
      <w:bookmarkStart w:id="0" w:name="_GoBack"/>
      <w:bookmarkEnd w:id="0"/>
      <w:r w:rsidR="00ED272E" w:rsidRPr="00FB6D5F">
        <w:rPr>
          <w:rFonts w:ascii="Times New Roman" w:eastAsia="SimSun" w:hAnsi="Times New Roman" w:cs="Times New Roman" w:hint="eastAsia"/>
          <w:sz w:val="24"/>
          <w:szCs w:val="24"/>
        </w:rPr>
        <w:t>学龄前焦虑：身体受伤的恐惧的</w:t>
      </w:r>
      <w:r w:rsidR="00ED272E" w:rsidRPr="00FB6D5F">
        <w:rPr>
          <w:rFonts w:ascii="Times New Roman" w:eastAsia="SimSu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275"/>
        <w:gridCol w:w="1276"/>
        <w:gridCol w:w="1418"/>
      </w:tblGrid>
      <w:tr w:rsidR="00ED272E" w:rsidRPr="0038661D" w:rsidTr="00701974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Pr="0038661D" w:rsidRDefault="00ED27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FB6D5F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Pr="00D11EAA" w:rsidRDefault="00ED272E" w:rsidP="007019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8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7"/>
            </w:tblGrid>
            <w:tr w:rsidR="00ED272E" w:rsidRPr="00D11EAA" w:rsidTr="00701974">
              <w:trPr>
                <w:trHeight w:val="710"/>
              </w:trPr>
              <w:tc>
                <w:tcPr>
                  <w:tcW w:w="877" w:type="dxa"/>
                </w:tcPr>
                <w:p w:rsidR="00ED272E" w:rsidRPr="00D11EAA" w:rsidRDefault="00ED272E" w:rsidP="007019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FB6D5F">
                    <w:rPr>
                      <w:rFonts w:eastAsia="SimSun" w:hint="eastAsia"/>
                      <w:color w:val="000000"/>
                    </w:rPr>
                    <w:t>根本不是如此</w:t>
                  </w:r>
                  <w:r w:rsidRPr="00FB6D5F">
                    <w:rPr>
                      <w:rFonts w:eastAsia="SimSun"/>
                      <w:color w:val="000000"/>
                    </w:rPr>
                    <w:t xml:space="preserve"> </w:t>
                  </w:r>
                </w:p>
              </w:tc>
            </w:tr>
          </w:tbl>
          <w:p w:rsidR="00ED272E" w:rsidRPr="00D11EAA" w:rsidRDefault="00ED272E" w:rsidP="0070197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Pr="00D11EAA" w:rsidRDefault="00ED272E" w:rsidP="007019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11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70"/>
            </w:tblGrid>
            <w:tr w:rsidR="00ED272E" w:rsidRPr="00D11EAA" w:rsidTr="00701974">
              <w:trPr>
                <w:trHeight w:val="617"/>
              </w:trPr>
              <w:tc>
                <w:tcPr>
                  <w:tcW w:w="1170" w:type="dxa"/>
                </w:tcPr>
                <w:p w:rsidR="00ED272E" w:rsidRPr="00D11EAA" w:rsidRDefault="00ED272E" w:rsidP="007019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FB6D5F">
                    <w:rPr>
                      <w:rFonts w:eastAsia="SimSun" w:hint="eastAsia"/>
                      <w:color w:val="000000"/>
                    </w:rPr>
                    <w:t>很少如此</w:t>
                  </w:r>
                  <w:r w:rsidRPr="00FB6D5F">
                    <w:rPr>
                      <w:rFonts w:eastAsia="SimSun"/>
                      <w:color w:val="000000"/>
                    </w:rPr>
                    <w:t xml:space="preserve"> </w:t>
                  </w:r>
                </w:p>
              </w:tc>
            </w:tr>
          </w:tbl>
          <w:p w:rsidR="00ED272E" w:rsidRPr="00D11EAA" w:rsidRDefault="00ED272E" w:rsidP="00701974">
            <w:pPr>
              <w:adjustRightInd w:val="0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Pr="00D11EAA" w:rsidRDefault="00ED272E" w:rsidP="007019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13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2"/>
            </w:tblGrid>
            <w:tr w:rsidR="00ED272E" w:rsidRPr="00D11EAA" w:rsidTr="00701974">
              <w:trPr>
                <w:trHeight w:val="617"/>
              </w:trPr>
              <w:tc>
                <w:tcPr>
                  <w:tcW w:w="1312" w:type="dxa"/>
                </w:tcPr>
                <w:p w:rsidR="00ED272E" w:rsidRPr="00D11EAA" w:rsidRDefault="00ED272E" w:rsidP="007019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FB6D5F">
                    <w:rPr>
                      <w:rFonts w:eastAsia="SimSun" w:hint="eastAsia"/>
                      <w:color w:val="000000"/>
                    </w:rPr>
                    <w:t>有</w:t>
                  </w:r>
                  <w:r w:rsidRPr="00FB6D5F">
                    <w:rPr>
                      <w:rFonts w:eastAsia="SimSun" w:hint="cs"/>
                      <w:color w:val="000000"/>
                    </w:rPr>
                    <w:t>时</w:t>
                  </w:r>
                  <w:r w:rsidRPr="00FB6D5F">
                    <w:rPr>
                      <w:rFonts w:eastAsia="SimSun" w:hint="eastAsia"/>
                      <w:color w:val="000000"/>
                    </w:rPr>
                    <w:t>如此</w:t>
                  </w:r>
                  <w:r w:rsidRPr="00FB6D5F">
                    <w:rPr>
                      <w:rFonts w:eastAsia="SimSun"/>
                      <w:color w:val="000000"/>
                    </w:rPr>
                    <w:t xml:space="preserve"> </w:t>
                  </w:r>
                </w:p>
              </w:tc>
            </w:tr>
          </w:tbl>
          <w:p w:rsidR="00ED272E" w:rsidRPr="00D11EAA" w:rsidRDefault="00ED272E" w:rsidP="00701974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Pr="00D11EAA" w:rsidRDefault="00ED272E" w:rsidP="007019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11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71"/>
            </w:tblGrid>
            <w:tr w:rsidR="00ED272E" w:rsidRPr="00D11EAA" w:rsidTr="00701974">
              <w:trPr>
                <w:trHeight w:val="617"/>
              </w:trPr>
              <w:tc>
                <w:tcPr>
                  <w:tcW w:w="1171" w:type="dxa"/>
                </w:tcPr>
                <w:p w:rsidR="00ED272E" w:rsidRPr="00D11EAA" w:rsidRDefault="00ED272E" w:rsidP="007019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FB6D5F">
                    <w:rPr>
                      <w:rFonts w:eastAsia="SimSun" w:hint="eastAsia"/>
                      <w:color w:val="000000"/>
                    </w:rPr>
                    <w:t>常常如此</w:t>
                  </w:r>
                  <w:r w:rsidRPr="00FB6D5F">
                    <w:rPr>
                      <w:rFonts w:eastAsia="SimSun"/>
                      <w:color w:val="000000"/>
                    </w:rPr>
                    <w:t xml:space="preserve"> </w:t>
                  </w:r>
                </w:p>
              </w:tc>
            </w:tr>
          </w:tbl>
          <w:p w:rsidR="00ED272E" w:rsidRPr="00D11EAA" w:rsidRDefault="00ED272E" w:rsidP="00701974">
            <w:pPr>
              <w:adjustRightInd w:val="0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Pr="00D11EAA" w:rsidRDefault="00ED272E" w:rsidP="007019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13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4"/>
            </w:tblGrid>
            <w:tr w:rsidR="00ED272E" w:rsidRPr="00D11EAA" w:rsidTr="00701974">
              <w:trPr>
                <w:trHeight w:val="950"/>
              </w:trPr>
              <w:tc>
                <w:tcPr>
                  <w:tcW w:w="1314" w:type="dxa"/>
                </w:tcPr>
                <w:p w:rsidR="00ED272E" w:rsidRPr="00D11EAA" w:rsidRDefault="00ED272E" w:rsidP="007019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FB6D5F">
                    <w:rPr>
                      <w:rFonts w:eastAsia="SimSun" w:hint="eastAsia"/>
                      <w:color w:val="000000"/>
                    </w:rPr>
                    <w:t>几乎完全如此</w:t>
                  </w:r>
                  <w:r w:rsidRPr="00FB6D5F">
                    <w:rPr>
                      <w:rFonts w:eastAsia="SimSun"/>
                      <w:color w:val="000000"/>
                    </w:rPr>
                    <w:t xml:space="preserve"> </w:t>
                  </w:r>
                </w:p>
              </w:tc>
            </w:tr>
          </w:tbl>
          <w:p w:rsidR="00ED272E" w:rsidRPr="00D11EAA" w:rsidRDefault="00ED272E" w:rsidP="00701974">
            <w:pPr>
              <w:adjustRightInd w:val="0"/>
              <w:snapToGrid w:val="0"/>
              <w:jc w:val="center"/>
            </w:pPr>
          </w:p>
        </w:tc>
      </w:tr>
      <w:tr w:rsidR="00ED272E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Pr="0038661D" w:rsidRDefault="00ED27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FB6D5F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项目</w:t>
            </w:r>
            <w:r w:rsidRPr="00FB6D5F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1-7</w:t>
            </w:r>
            <w:r w:rsidRPr="00FB6D5F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的分数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Pr="0038661D" w:rsidRDefault="00ED27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FB6D5F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Pr="0038661D" w:rsidRDefault="00ED27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FB6D5F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Pr="0038661D" w:rsidRDefault="00ED27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FB6D5F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Pr="0038661D" w:rsidRDefault="00ED27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FB6D5F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Pr="0038661D" w:rsidRDefault="00ED27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FB6D5F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100</w:t>
            </w:r>
          </w:p>
        </w:tc>
      </w:tr>
    </w:tbl>
    <w:p w:rsidR="00ED272E" w:rsidRPr="00BB22EF" w:rsidRDefault="00ED272E" w:rsidP="00ED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ED272E" w:rsidRPr="00BB22EF" w:rsidRDefault="00ED272E" w:rsidP="00ED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ED272E" w:rsidRPr="00BB22EF" w:rsidTr="0070197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Pr="00BB22EF" w:rsidRDefault="00ED27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kern w:val="2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Pr="00BB22EF" w:rsidRDefault="00ED27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kern w:val="2"/>
                <w:sz w:val="24"/>
                <w:szCs w:val="24"/>
              </w:rPr>
              <w:t>行动</w:t>
            </w:r>
          </w:p>
        </w:tc>
      </w:tr>
      <w:tr w:rsidR="00ED272E" w:rsidRPr="00BB22EF" w:rsidTr="0070197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Pr="00BB22EF" w:rsidRDefault="00ED27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B6D5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Pr="00BB22EF" w:rsidRDefault="00ED27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需要积极预防</w:t>
            </w:r>
          </w:p>
        </w:tc>
      </w:tr>
      <w:tr w:rsidR="00ED272E" w:rsidRPr="00BB22EF" w:rsidTr="0070197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Pr="00BB22EF" w:rsidRDefault="00ED27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B6D5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Pr="00BB22EF" w:rsidRDefault="00ED27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需要稍作预防</w:t>
            </w:r>
          </w:p>
        </w:tc>
      </w:tr>
      <w:tr w:rsidR="00ED272E" w:rsidRPr="00BB22EF" w:rsidTr="0070197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Pr="00BB22EF" w:rsidRDefault="00ED27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B6D5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Pr="00BB22EF" w:rsidRDefault="00ED272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</w:tbl>
    <w:p w:rsidR="003D3141" w:rsidRPr="0019253C" w:rsidRDefault="003D3141" w:rsidP="003D3141">
      <w:pPr>
        <w:rPr>
          <w:sz w:val="24"/>
          <w:szCs w:val="24"/>
        </w:rPr>
      </w:pPr>
    </w:p>
    <w:p w:rsidR="00AE5620" w:rsidRPr="0019253C" w:rsidRDefault="00174AEE">
      <w:pPr>
        <w:rPr>
          <w:sz w:val="24"/>
          <w:szCs w:val="24"/>
        </w:rPr>
      </w:pPr>
    </w:p>
    <w:sectPr w:rsidR="00AE5620" w:rsidRPr="0019253C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AEE" w:rsidRDefault="00174AEE" w:rsidP="00ED272E">
      <w:r>
        <w:separator/>
      </w:r>
    </w:p>
  </w:endnote>
  <w:endnote w:type="continuationSeparator" w:id="0">
    <w:p w:rsidR="00174AEE" w:rsidRDefault="00174AEE" w:rsidP="00ED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AEE" w:rsidRDefault="00174AEE" w:rsidP="00ED272E">
      <w:r>
        <w:separator/>
      </w:r>
    </w:p>
  </w:footnote>
  <w:footnote w:type="continuationSeparator" w:id="0">
    <w:p w:rsidR="00174AEE" w:rsidRDefault="00174AEE" w:rsidP="00ED2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sDAwNjKwMDIzMDJQ0lEKTi0uzszPAykwrAUAm3GuoCwAAAA="/>
  </w:docVars>
  <w:rsids>
    <w:rsidRoot w:val="00587BBD"/>
    <w:rsid w:val="00174AEE"/>
    <w:rsid w:val="0019253C"/>
    <w:rsid w:val="003D3141"/>
    <w:rsid w:val="003D4FB3"/>
    <w:rsid w:val="0041215F"/>
    <w:rsid w:val="00587BBD"/>
    <w:rsid w:val="00924431"/>
    <w:rsid w:val="009606F6"/>
    <w:rsid w:val="00E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38F2DE-C7F2-4D21-A83D-79CB692D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141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3D3141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D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2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72E"/>
    <w:rPr>
      <w:rFonts w:ascii="PMingLiU" w:eastAsia="MingLiU" w:hAnsi="PMingLiU" w:cs="SimSun"/>
      <w:kern w:val="0"/>
      <w:sz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D2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72E"/>
    <w:rPr>
      <w:rFonts w:ascii="PMingLiU" w:eastAsia="MingLiU" w:hAnsi="PMingLiU" w:cs="SimSun"/>
      <w:kern w:val="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8</cp:revision>
  <dcterms:created xsi:type="dcterms:W3CDTF">2020-12-21T12:06:00Z</dcterms:created>
  <dcterms:modified xsi:type="dcterms:W3CDTF">2021-03-05T03:22:00Z</dcterms:modified>
</cp:coreProperties>
</file>