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5085" w14:textId="617FE5F0" w:rsidR="00BC7B03" w:rsidRPr="00B7412A" w:rsidRDefault="00B7412A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</w:pPr>
      <w:r w:rsidRPr="00B7412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朋友的</w:t>
      </w:r>
      <w:r w:rsidR="00BC7B03" w:rsidRPr="00B7412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資訊溝通科技才能</w:t>
      </w:r>
      <w:r w:rsidR="00BC7B03" w:rsidRPr="00B7412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 </w:t>
      </w:r>
      <w:r w:rsidR="008B5C72"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>Friends</w:t>
      </w:r>
      <w:proofErr w:type="gramStart"/>
      <w:r w:rsidR="008B5C72" w:rsidRPr="00B15CAE">
        <w:rPr>
          <w:rFonts w:ascii="Times New Roman" w:eastAsia="PMingLiU" w:hAnsi="Times New Roman" w:cs="Times New Roman"/>
          <w:color w:val="000000"/>
          <w:sz w:val="24"/>
          <w:szCs w:val="24"/>
        </w:rPr>
        <w:t>’</w:t>
      </w:r>
      <w:proofErr w:type="gramEnd"/>
      <w:r w:rsidR="002007DC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C7B03" w:rsidRPr="00B7412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ICT competence ) </w:t>
      </w:r>
      <w:r w:rsidR="00BC7B03" w:rsidRPr="00B7412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  <w:r w:rsidR="000D7E48"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B7412A" w14:paraId="2252F06A" w14:textId="77777777" w:rsidTr="00C26B47">
        <w:tc>
          <w:tcPr>
            <w:tcW w:w="959" w:type="dxa"/>
            <w:shd w:val="clear" w:color="auto" w:fill="auto"/>
          </w:tcPr>
          <w:p w14:paraId="4304C63F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936471D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增強信心，溝通，親密，解決問題</w:t>
            </w:r>
          </w:p>
        </w:tc>
      </w:tr>
      <w:tr w:rsidR="00BC7B03" w:rsidRPr="00B7412A" w14:paraId="734CFB65" w14:textId="77777777" w:rsidTr="00C26B47">
        <w:tc>
          <w:tcPr>
            <w:tcW w:w="959" w:type="dxa"/>
            <w:shd w:val="clear" w:color="auto" w:fill="auto"/>
          </w:tcPr>
          <w:p w14:paraId="62DDD3EB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7317CE29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自決，探索</w:t>
            </w:r>
          </w:p>
        </w:tc>
      </w:tr>
      <w:tr w:rsidR="00BC7B03" w:rsidRPr="00B7412A" w14:paraId="57EF35BC" w14:textId="77777777" w:rsidTr="00C26B47">
        <w:tc>
          <w:tcPr>
            <w:tcW w:w="959" w:type="dxa"/>
            <w:shd w:val="clear" w:color="auto" w:fill="auto"/>
          </w:tcPr>
          <w:p w14:paraId="6B553F4F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06AB003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B7412A" w14:paraId="18FF48C9" w14:textId="77777777" w:rsidTr="00C26B47">
        <w:tc>
          <w:tcPr>
            <w:tcW w:w="959" w:type="dxa"/>
            <w:shd w:val="clear" w:color="auto" w:fill="auto"/>
          </w:tcPr>
          <w:p w14:paraId="0EED548D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41D1643D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B7412A" w14:paraId="4B8F4CA9" w14:textId="77777777" w:rsidTr="00C26B47">
        <w:tc>
          <w:tcPr>
            <w:tcW w:w="959" w:type="dxa"/>
            <w:shd w:val="clear" w:color="auto" w:fill="auto"/>
          </w:tcPr>
          <w:p w14:paraId="14980B95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8010E53" w14:textId="648D5FED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="001B792E"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</w:t>
            </w: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BC7B03" w:rsidRPr="00B7412A" w14:paraId="0669B740" w14:textId="77777777" w:rsidTr="00C26B47">
        <w:tc>
          <w:tcPr>
            <w:tcW w:w="959" w:type="dxa"/>
            <w:shd w:val="clear" w:color="auto" w:fill="auto"/>
          </w:tcPr>
          <w:p w14:paraId="537CC64F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4D0B982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sz w:val="24"/>
                <w:szCs w:val="24"/>
              </w:rPr>
              <w:t>.954</w:t>
            </w:r>
          </w:p>
        </w:tc>
      </w:tr>
      <w:tr w:rsidR="00BC7B03" w:rsidRPr="00B7412A" w14:paraId="236AF3FC" w14:textId="77777777" w:rsidTr="00C26B47">
        <w:tc>
          <w:tcPr>
            <w:tcW w:w="959" w:type="dxa"/>
            <w:shd w:val="clear" w:color="auto" w:fill="auto"/>
          </w:tcPr>
          <w:p w14:paraId="20A7D204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9FF5A3C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B7412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2A95E02" w14:textId="77777777" w:rsidR="00803CCA" w:rsidRPr="00B7412A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6130AD08" w14:textId="668866F0" w:rsidR="00803CCA" w:rsidRPr="00B7412A" w:rsidRDefault="00803CCA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HK"/>
              </w:rPr>
              <w:t>Markauskaite</w:t>
            </w:r>
            <w:proofErr w:type="spellEnd"/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HK"/>
              </w:rPr>
              <w:t>, Lina. 2007. “Exploring the Structure of Trainee Teachers' ICT Literacy: The Main Components of, and Relationships between, General Cognitive and Technical Capabilities.” Educational Technology Research &amp; Development 55(6):547-572.</w:t>
            </w:r>
          </w:p>
        </w:tc>
      </w:tr>
    </w:tbl>
    <w:p w14:paraId="591EC97C" w14:textId="77777777" w:rsidR="00BC7B03" w:rsidRPr="00B7412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D248A11" w14:textId="3529DCDA" w:rsidR="00BC7B03" w:rsidRPr="00B7412A" w:rsidRDefault="00B7412A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7412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朋友的</w:t>
      </w:r>
      <w:r w:rsidR="00BC7B03" w:rsidRPr="00B7412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資訊溝通科技才能</w:t>
      </w:r>
      <w:r w:rsidR="00BC7B03" w:rsidRPr="00B7412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C7B03" w:rsidRPr="00B7412A" w14:paraId="4450AD44" w14:textId="77777777" w:rsidTr="00C26B47">
        <w:tc>
          <w:tcPr>
            <w:tcW w:w="2335" w:type="dxa"/>
            <w:shd w:val="clear" w:color="auto" w:fill="auto"/>
          </w:tcPr>
          <w:p w14:paraId="4DD176DB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7C990BD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AC2930E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590453E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BD4E76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B77F721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C7B03" w:rsidRPr="00B7412A" w14:paraId="16902E5A" w14:textId="77777777" w:rsidTr="00C26B47">
        <w:tc>
          <w:tcPr>
            <w:tcW w:w="2335" w:type="dxa"/>
            <w:shd w:val="clear" w:color="auto" w:fill="auto"/>
          </w:tcPr>
          <w:p w14:paraId="6613E257" w14:textId="1384B058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1-13</w:t>
            </w:r>
            <w:r w:rsidRPr="00B7412A" w:rsidDel="00427E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F14713"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23DF1F3D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BE35C3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9214212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F08A46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5F5822F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B7412A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B7412A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B7412A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B7412A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B7412A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B7412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B7412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4671BE" w:rsidRPr="00B7412A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B7412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B7412A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1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6C544A3" w14:textId="77777777" w:rsidR="00BC7B03" w:rsidRPr="00B7412A" w:rsidRDefault="00BC7B03" w:rsidP="00C26B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8E700F9" w14:textId="77777777" w:rsidR="00BC7B03" w:rsidRPr="00B7412A" w:rsidRDefault="00BC7B03" w:rsidP="00C26B4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EE85AE" w14:textId="77777777" w:rsidR="00DC2F53" w:rsidRPr="00B7412A" w:rsidRDefault="00DC2F53" w:rsidP="00C26B47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DC2F53" w:rsidRPr="00B7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89EF" w14:textId="77777777" w:rsidR="00E72001" w:rsidRDefault="00E72001" w:rsidP="000D7DCE">
      <w:r>
        <w:separator/>
      </w:r>
    </w:p>
  </w:endnote>
  <w:endnote w:type="continuationSeparator" w:id="0">
    <w:p w14:paraId="48D8805F" w14:textId="77777777" w:rsidR="00E72001" w:rsidRDefault="00E72001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6C72" w14:textId="77777777" w:rsidR="00E72001" w:rsidRDefault="00E72001" w:rsidP="000D7DCE">
      <w:r>
        <w:separator/>
      </w:r>
    </w:p>
  </w:footnote>
  <w:footnote w:type="continuationSeparator" w:id="0">
    <w:p w14:paraId="5BFECCC0" w14:textId="77777777" w:rsidR="00E72001" w:rsidRDefault="00E72001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71254"/>
    <w:rsid w:val="00087C6F"/>
    <w:rsid w:val="000D7DCE"/>
    <w:rsid w:val="000D7E48"/>
    <w:rsid w:val="00111B5F"/>
    <w:rsid w:val="00113346"/>
    <w:rsid w:val="001B6011"/>
    <w:rsid w:val="001B792E"/>
    <w:rsid w:val="002007DC"/>
    <w:rsid w:val="002742A2"/>
    <w:rsid w:val="002C12C1"/>
    <w:rsid w:val="00353F70"/>
    <w:rsid w:val="004671BE"/>
    <w:rsid w:val="004D428E"/>
    <w:rsid w:val="004D7A54"/>
    <w:rsid w:val="006072FA"/>
    <w:rsid w:val="00634968"/>
    <w:rsid w:val="006F3F06"/>
    <w:rsid w:val="007F7415"/>
    <w:rsid w:val="00803CCA"/>
    <w:rsid w:val="00874548"/>
    <w:rsid w:val="00880F64"/>
    <w:rsid w:val="00882F9A"/>
    <w:rsid w:val="008B5C72"/>
    <w:rsid w:val="008C0A46"/>
    <w:rsid w:val="008D490F"/>
    <w:rsid w:val="008F459B"/>
    <w:rsid w:val="009C453B"/>
    <w:rsid w:val="009E69D2"/>
    <w:rsid w:val="00AE6225"/>
    <w:rsid w:val="00B04EFD"/>
    <w:rsid w:val="00B7412A"/>
    <w:rsid w:val="00BC593B"/>
    <w:rsid w:val="00BC7B03"/>
    <w:rsid w:val="00C26B47"/>
    <w:rsid w:val="00C42B28"/>
    <w:rsid w:val="00C55B11"/>
    <w:rsid w:val="00DC2F53"/>
    <w:rsid w:val="00E36D22"/>
    <w:rsid w:val="00E72001"/>
    <w:rsid w:val="00F1421C"/>
    <w:rsid w:val="00F14713"/>
    <w:rsid w:val="00F65776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8</cp:revision>
  <dcterms:created xsi:type="dcterms:W3CDTF">2021-08-23T04:24:00Z</dcterms:created>
  <dcterms:modified xsi:type="dcterms:W3CDTF">2021-08-27T02:58:00Z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