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3D9DAA6B" w:rsidR="00DC2F53" w:rsidRPr="00520A75" w:rsidRDefault="004F3EA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520A7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34E86" w:rsidRPr="00520A75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C</w:t>
      </w:r>
      <w:r w:rsidR="00AB6525" w:rsidRPr="00520A75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hildren</w:t>
      </w:r>
      <w:r w:rsidR="00EA587D" w:rsidRPr="00520A75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’s </w:t>
      </w:r>
      <w:r w:rsidR="00AB6525" w:rsidRPr="00520A75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p</w:t>
      </w:r>
      <w:r w:rsidR="00AB6525" w:rsidRPr="00520A75">
        <w:rPr>
          <w:rFonts w:ascii="Times New Roman" w:hAnsi="Times New Roman" w:cs="Times New Roman"/>
          <w:kern w:val="2"/>
          <w:sz w:val="24"/>
          <w:szCs w:val="24"/>
          <w:lang w:eastAsia="zh-TW"/>
        </w:rPr>
        <w:t>rosocial</w:t>
      </w:r>
      <w:r w:rsidR="00D34E86" w:rsidRPr="00520A75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behavior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520A75" w14:paraId="5A267184" w14:textId="77777777" w:rsidTr="00FD31C2">
        <w:tc>
          <w:tcPr>
            <w:tcW w:w="1383" w:type="dxa"/>
            <w:shd w:val="clear" w:color="auto" w:fill="auto"/>
          </w:tcPr>
          <w:p w14:paraId="3BE9EAE7" w14:textId="77777777" w:rsidR="00DC2F53" w:rsidRPr="00520A7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5E3A733" w:rsidR="004123A3" w:rsidRPr="00520A75" w:rsidRDefault="004123A3" w:rsidP="00EA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Supportive services for </w:t>
            </w:r>
            <w:r w:rsidR="00AB6525" w:rsidRPr="00520A7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children</w:t>
            </w:r>
            <w:r w:rsidR="00AB6525"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6525" w:rsidRPr="00520A7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in</w:t>
            </w:r>
            <w:r w:rsidR="00AB6525"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divorced families, </w:t>
            </w:r>
            <w:r w:rsidR="00EA29CF"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co-parenting education, parenting coordination</w:t>
            </w:r>
          </w:p>
        </w:tc>
      </w:tr>
      <w:tr w:rsidR="00DC2F53" w:rsidRPr="00520A75" w14:paraId="46FB66DA" w14:textId="77777777" w:rsidTr="00FD31C2">
        <w:tc>
          <w:tcPr>
            <w:tcW w:w="1383" w:type="dxa"/>
            <w:shd w:val="clear" w:color="auto" w:fill="auto"/>
          </w:tcPr>
          <w:p w14:paraId="0FDDC7BF" w14:textId="77777777" w:rsidR="00DC2F53" w:rsidRPr="00520A7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15E6248" w:rsidR="00F5055E" w:rsidRPr="00520A75" w:rsidRDefault="00AD7CC0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Children’s well-being</w:t>
            </w:r>
            <w:r w:rsidR="00F5055E" w:rsidRPr="00520A7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psychological distress, </w:t>
            </w:r>
            <w:r w:rsidRPr="00520A7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psychopathological symptoms</w:t>
            </w:r>
          </w:p>
        </w:tc>
      </w:tr>
      <w:tr w:rsidR="00D34E86" w:rsidRPr="00520A75" w14:paraId="5FF2E2C8" w14:textId="77777777" w:rsidTr="00FD31C2">
        <w:tc>
          <w:tcPr>
            <w:tcW w:w="1383" w:type="dxa"/>
            <w:shd w:val="clear" w:color="auto" w:fill="auto"/>
          </w:tcPr>
          <w:p w14:paraId="35A59116" w14:textId="77777777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EBDB05E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C</w:t>
            </w: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hildren in post-separation or post-divorce families</w:t>
            </w:r>
          </w:p>
        </w:tc>
      </w:tr>
      <w:tr w:rsidR="00D34E86" w:rsidRPr="00520A75" w14:paraId="7E5AE4C4" w14:textId="77777777" w:rsidTr="00FD31C2">
        <w:tc>
          <w:tcPr>
            <w:tcW w:w="1383" w:type="dxa"/>
            <w:shd w:val="clear" w:color="auto" w:fill="auto"/>
          </w:tcPr>
          <w:p w14:paraId="03F2FD82" w14:textId="77777777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E240527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Parents</w:t>
            </w:r>
          </w:p>
        </w:tc>
      </w:tr>
      <w:tr w:rsidR="00D34E86" w:rsidRPr="00520A75" w14:paraId="1AF05E37" w14:textId="77777777" w:rsidTr="00FD31C2">
        <w:tc>
          <w:tcPr>
            <w:tcW w:w="1383" w:type="dxa"/>
            <w:shd w:val="clear" w:color="auto" w:fill="auto"/>
          </w:tcPr>
          <w:p w14:paraId="0007301D" w14:textId="77777777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4CD7DB92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 items in 3-point rating scale</w:t>
            </w:r>
          </w:p>
        </w:tc>
      </w:tr>
      <w:tr w:rsidR="00D34E86" w:rsidRPr="00520A75" w14:paraId="01938BE0" w14:textId="77777777" w:rsidTr="00FD31C2">
        <w:tc>
          <w:tcPr>
            <w:tcW w:w="1383" w:type="dxa"/>
            <w:shd w:val="clear" w:color="auto" w:fill="auto"/>
          </w:tcPr>
          <w:p w14:paraId="125B2B3E" w14:textId="77777777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3410DFBE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.83</w:t>
            </w:r>
          </w:p>
        </w:tc>
      </w:tr>
      <w:tr w:rsidR="00D34E86" w:rsidRPr="00520A75" w14:paraId="10E5A320" w14:textId="77777777" w:rsidTr="00FD31C2">
        <w:tc>
          <w:tcPr>
            <w:tcW w:w="1383" w:type="dxa"/>
            <w:shd w:val="clear" w:color="auto" w:fill="auto"/>
          </w:tcPr>
          <w:p w14:paraId="1469CE6B" w14:textId="77777777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349C9BC" w14:textId="238023CC" w:rsidR="00D34E86" w:rsidRPr="00520A75" w:rsidRDefault="00D34E86" w:rsidP="00D34E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Goodman, Robert, Meltzer, Herbert, &amp; Bailey, Vanessa. (1998). The Strengths and Difficulties Questionnaire: A pilot study on the validity of the self-report version.</w:t>
            </w:r>
            <w:r w:rsidRPr="00520A7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520A75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European child &amp; adolescent psychiatry</w:t>
            </w:r>
            <w:r w:rsidRPr="00520A7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520A7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520A75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7</w:t>
            </w:r>
            <w:r w:rsidRPr="00520A7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(3), 125-130.</w:t>
            </w:r>
          </w:p>
          <w:p w14:paraId="580F9E26" w14:textId="77777777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5E79BD25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520A7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Yuk King</w:t>
            </w: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(2018). </w:t>
            </w:r>
            <w:r w:rsidRPr="00520A7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Pr="00520A75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Difficult But Possible”: Evaluation study on the effectiveness of the co-parenting supportive service for divorced families in Hong Kong</w:t>
            </w: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08944B0F" w14:textId="77777777" w:rsidR="004123A3" w:rsidRPr="00520A75" w:rsidRDefault="004123A3" w:rsidP="0041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lang w:eastAsia="zh-TW"/>
        </w:rPr>
      </w:pPr>
    </w:p>
    <w:p w14:paraId="768796FB" w14:textId="1ED8EF07" w:rsidR="00DC2F53" w:rsidRPr="00520A75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20A7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</w:t>
      </w:r>
      <w:r w:rsidR="00A17C36" w:rsidRPr="00520A75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D34E86" w:rsidRPr="00520A75">
        <w:rPr>
          <w:rFonts w:ascii="Times New Roman" w:hAnsi="Times New Roman" w:cs="Times New Roman"/>
          <w:kern w:val="2"/>
          <w:sz w:val="24"/>
          <w:szCs w:val="24"/>
          <w:lang w:eastAsia="zh-TW"/>
        </w:rPr>
        <w:t>Children’s prosocial behavior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253"/>
        <w:gridCol w:w="2255"/>
        <w:gridCol w:w="2253"/>
      </w:tblGrid>
      <w:tr w:rsidR="00D34E86" w:rsidRPr="00520A75" w14:paraId="2495E77C" w14:textId="0E2B2B86" w:rsidTr="00D34E86">
        <w:tc>
          <w:tcPr>
            <w:tcW w:w="1213" w:type="pct"/>
            <w:shd w:val="clear" w:color="auto" w:fill="auto"/>
          </w:tcPr>
          <w:p w14:paraId="4AB819D0" w14:textId="77777777" w:rsidR="00D34E86" w:rsidRPr="00520A75" w:rsidRDefault="00D34E86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262" w:type="pct"/>
            <w:shd w:val="clear" w:color="auto" w:fill="auto"/>
          </w:tcPr>
          <w:p w14:paraId="13C31981" w14:textId="1629FA60" w:rsidR="00D34E86" w:rsidRPr="00520A75" w:rsidRDefault="00D34E86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等线" w:hAnsi="Times New Roman" w:cs="Times New Roman"/>
                <w:sz w:val="24"/>
                <w:szCs w:val="24"/>
              </w:rPr>
              <w:t>Not True</w:t>
            </w:r>
          </w:p>
        </w:tc>
        <w:tc>
          <w:tcPr>
            <w:tcW w:w="1263" w:type="pct"/>
            <w:shd w:val="clear" w:color="auto" w:fill="auto"/>
          </w:tcPr>
          <w:p w14:paraId="3EB634A4" w14:textId="00EA24C9" w:rsidR="00D34E86" w:rsidRPr="00520A75" w:rsidRDefault="00D34E86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等线" w:hAnsi="Times New Roman" w:cs="Times New Roman"/>
                <w:sz w:val="24"/>
                <w:szCs w:val="24"/>
              </w:rPr>
              <w:t>Somewhat True</w:t>
            </w:r>
          </w:p>
        </w:tc>
        <w:tc>
          <w:tcPr>
            <w:tcW w:w="1262" w:type="pct"/>
            <w:shd w:val="clear" w:color="auto" w:fill="auto"/>
          </w:tcPr>
          <w:p w14:paraId="6F0E5C0E" w14:textId="62A9CF65" w:rsidR="00D34E86" w:rsidRPr="00520A75" w:rsidRDefault="00D34E86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20A75">
              <w:rPr>
                <w:rFonts w:ascii="Times New Roman" w:eastAsia="等线" w:hAnsi="Times New Roman" w:cs="Times New Roman"/>
                <w:sz w:val="24"/>
                <w:szCs w:val="24"/>
              </w:rPr>
              <w:t>Certainly True</w:t>
            </w:r>
          </w:p>
        </w:tc>
      </w:tr>
      <w:tr w:rsidR="00D34E86" w:rsidRPr="00520A75" w14:paraId="705B7360" w14:textId="68A0FC01" w:rsidTr="00D34E86">
        <w:tc>
          <w:tcPr>
            <w:tcW w:w="1213" w:type="pct"/>
            <w:shd w:val="clear" w:color="auto" w:fill="auto"/>
          </w:tcPr>
          <w:p w14:paraId="25DE4A74" w14:textId="2E0B6DB0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Pr="00520A75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-</w:t>
            </w: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262" w:type="pct"/>
            <w:shd w:val="clear" w:color="auto" w:fill="auto"/>
          </w:tcPr>
          <w:p w14:paraId="5BDB05C7" w14:textId="4281AC87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3" w:type="pct"/>
            <w:shd w:val="clear" w:color="auto" w:fill="auto"/>
          </w:tcPr>
          <w:p w14:paraId="7C7981A0" w14:textId="264A8789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62" w:type="pct"/>
            <w:shd w:val="clear" w:color="auto" w:fill="auto"/>
          </w:tcPr>
          <w:p w14:paraId="5C6ECB43" w14:textId="3697D3D9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754F958" w14:textId="77777777" w:rsidR="00FD31C2" w:rsidRPr="00520A75" w:rsidRDefault="00FD31C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7D5904" w:rsidRPr="00520A75" w14:paraId="5B3C8855" w14:textId="77777777" w:rsidTr="007D5904">
        <w:tc>
          <w:tcPr>
            <w:tcW w:w="3708" w:type="dxa"/>
          </w:tcPr>
          <w:p w14:paraId="37E9C31B" w14:textId="2373FFE2" w:rsidR="007D5904" w:rsidRPr="00520A75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7D5904" w:rsidRPr="00520A75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34E86" w:rsidRPr="00520A75" w14:paraId="2F0E98E0" w14:textId="77777777" w:rsidTr="007D5904">
        <w:tc>
          <w:tcPr>
            <w:tcW w:w="3708" w:type="dxa"/>
          </w:tcPr>
          <w:p w14:paraId="6AD93D33" w14:textId="342C570C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0A7E6C54" w14:textId="2D1F1227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34E86" w:rsidRPr="00520A75" w14:paraId="319D3CA9" w14:textId="77777777" w:rsidTr="007D5904">
        <w:tc>
          <w:tcPr>
            <w:tcW w:w="3708" w:type="dxa"/>
          </w:tcPr>
          <w:p w14:paraId="47D47C22" w14:textId="241427F3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7CFA83BF" w14:textId="030CC93D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34E86" w:rsidRPr="004F3EAD" w14:paraId="3E7FA520" w14:textId="77777777" w:rsidTr="007D5904">
        <w:tc>
          <w:tcPr>
            <w:tcW w:w="3708" w:type="dxa"/>
          </w:tcPr>
          <w:p w14:paraId="656A7E03" w14:textId="344D5EC8" w:rsidR="00D34E86" w:rsidRPr="00520A75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6D826593" w14:textId="7C8CC977" w:rsidR="00D34E86" w:rsidRPr="00FD4D92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0A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3AB0D291" w14:textId="2F8F24CD" w:rsidR="00FD31C2" w:rsidRDefault="00FD31C2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834BFB5" w14:textId="4019C3A8" w:rsidR="00D34E8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773CD63" w14:textId="77777777" w:rsidR="00D34E86" w:rsidRPr="00B0789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34E86" w:rsidRPr="00B07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CAFA" w14:textId="77777777" w:rsidR="00F36AE0" w:rsidRDefault="00F36AE0" w:rsidP="00A56F1F">
      <w:r>
        <w:separator/>
      </w:r>
    </w:p>
  </w:endnote>
  <w:endnote w:type="continuationSeparator" w:id="0">
    <w:p w14:paraId="64BFA7A3" w14:textId="77777777" w:rsidR="00F36AE0" w:rsidRDefault="00F36AE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39E6" w14:textId="77777777" w:rsidR="00F36AE0" w:rsidRDefault="00F36AE0" w:rsidP="00A56F1F">
      <w:r>
        <w:separator/>
      </w:r>
    </w:p>
  </w:footnote>
  <w:footnote w:type="continuationSeparator" w:id="0">
    <w:p w14:paraId="69C4FB1F" w14:textId="77777777" w:rsidR="00F36AE0" w:rsidRDefault="00F36AE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2987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F3069"/>
    <w:rsid w:val="004055CD"/>
    <w:rsid w:val="004123A3"/>
    <w:rsid w:val="00416CC5"/>
    <w:rsid w:val="00417CF6"/>
    <w:rsid w:val="00427E80"/>
    <w:rsid w:val="00456A29"/>
    <w:rsid w:val="004708BF"/>
    <w:rsid w:val="004A1D21"/>
    <w:rsid w:val="004B0EA8"/>
    <w:rsid w:val="004B3A41"/>
    <w:rsid w:val="004C1748"/>
    <w:rsid w:val="004D428E"/>
    <w:rsid w:val="004D7A54"/>
    <w:rsid w:val="004F3EAD"/>
    <w:rsid w:val="00520A75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D737A"/>
    <w:rsid w:val="005E36A3"/>
    <w:rsid w:val="006155F5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D3351"/>
    <w:rsid w:val="006F4308"/>
    <w:rsid w:val="0070381F"/>
    <w:rsid w:val="00715226"/>
    <w:rsid w:val="00721C8F"/>
    <w:rsid w:val="00736799"/>
    <w:rsid w:val="00760507"/>
    <w:rsid w:val="00766DBA"/>
    <w:rsid w:val="007B0229"/>
    <w:rsid w:val="007C0D4D"/>
    <w:rsid w:val="007C4659"/>
    <w:rsid w:val="007D5904"/>
    <w:rsid w:val="007D6A81"/>
    <w:rsid w:val="007F7415"/>
    <w:rsid w:val="008209C2"/>
    <w:rsid w:val="00826B92"/>
    <w:rsid w:val="00831957"/>
    <w:rsid w:val="00834D00"/>
    <w:rsid w:val="0084062C"/>
    <w:rsid w:val="00863EE5"/>
    <w:rsid w:val="008670BA"/>
    <w:rsid w:val="00880F64"/>
    <w:rsid w:val="00882E5A"/>
    <w:rsid w:val="0089202D"/>
    <w:rsid w:val="008C0A46"/>
    <w:rsid w:val="008F3708"/>
    <w:rsid w:val="008F55FE"/>
    <w:rsid w:val="008F6E20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B6525"/>
    <w:rsid w:val="00AD7CC0"/>
    <w:rsid w:val="00AE5C43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B24D5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265E0"/>
    <w:rsid w:val="00D34E86"/>
    <w:rsid w:val="00D45EBE"/>
    <w:rsid w:val="00D71922"/>
    <w:rsid w:val="00D973CB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29CF"/>
    <w:rsid w:val="00EA587D"/>
    <w:rsid w:val="00EA5A27"/>
    <w:rsid w:val="00EB1459"/>
    <w:rsid w:val="00EC3FFF"/>
    <w:rsid w:val="00ED104C"/>
    <w:rsid w:val="00ED284A"/>
    <w:rsid w:val="00EF533B"/>
    <w:rsid w:val="00F00AAF"/>
    <w:rsid w:val="00F15192"/>
    <w:rsid w:val="00F267F5"/>
    <w:rsid w:val="00F36AE0"/>
    <w:rsid w:val="00F37041"/>
    <w:rsid w:val="00F41973"/>
    <w:rsid w:val="00F5055E"/>
    <w:rsid w:val="00F535C6"/>
    <w:rsid w:val="00F56D3A"/>
    <w:rsid w:val="00F65776"/>
    <w:rsid w:val="00FA1DCC"/>
    <w:rsid w:val="00FD31C2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34</cp:revision>
  <dcterms:created xsi:type="dcterms:W3CDTF">2021-09-27T03:33:00Z</dcterms:created>
  <dcterms:modified xsi:type="dcterms:W3CDTF">2021-11-01T01:48:00Z</dcterms:modified>
</cp:coreProperties>
</file>