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4125" w14:textId="1242111C" w:rsidR="00DC2F53" w:rsidRPr="00ED5413" w:rsidRDefault="009B60B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  <w:r w:rsidRPr="00ED5413">
        <w:rPr>
          <w:rFonts w:ascii="Times New Roman" w:hAnsi="Times New Roman" w:cs="Times New Roman" w:hint="eastAsia"/>
          <w:color w:val="000000"/>
          <w:sz w:val="24"/>
          <w:szCs w:val="24"/>
          <w:lang w:eastAsia="zh-TW"/>
        </w:rPr>
        <w:t>兒童的</w:t>
      </w:r>
      <w:r w:rsidR="00851C98" w:rsidRPr="00ED5413">
        <w:rPr>
          <w:rFonts w:ascii="Times New Roman" w:hAnsi="Times New Roman" w:cs="Times New Roman" w:hint="eastAsia"/>
          <w:color w:val="000000"/>
          <w:sz w:val="24"/>
          <w:szCs w:val="24"/>
          <w:lang w:eastAsia="zh-TW"/>
        </w:rPr>
        <w:t>同輩關係</w:t>
      </w:r>
      <w:r w:rsidR="00DA6670" w:rsidRPr="00ED5413">
        <w:rPr>
          <w:rFonts w:ascii="Times New Roman" w:hAnsi="Times New Roman" w:cs="Times New Roman" w:hint="eastAsia"/>
          <w:color w:val="000000"/>
          <w:sz w:val="24"/>
          <w:szCs w:val="24"/>
          <w:lang w:eastAsia="zh-TW"/>
        </w:rPr>
        <w:t>(</w:t>
      </w:r>
      <w:r w:rsidR="00851C98" w:rsidRPr="00ED5413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Children</w:t>
      </w:r>
      <w:proofErr w:type="gramStart"/>
      <w:r w:rsidR="00851C98" w:rsidRPr="00ED5413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’</w:t>
      </w:r>
      <w:proofErr w:type="gramEnd"/>
      <w:r w:rsidR="00851C98" w:rsidRPr="00ED5413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s peer relationship</w:t>
      </w:r>
      <w:r w:rsidR="00DA6670" w:rsidRPr="00ED5413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)</w:t>
      </w:r>
      <w:r w:rsidR="00DA6670" w:rsidRPr="00ED5413">
        <w:rPr>
          <w:rFonts w:ascii="Times New Roman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81342A" w:rsidRPr="00ED5413" w14:paraId="03769212" w14:textId="77777777" w:rsidTr="009B60BE">
        <w:trPr>
          <w:trHeight w:val="2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8CE9" w14:textId="77777777" w:rsidR="0081342A" w:rsidRPr="00ED5413" w:rsidRDefault="0081342A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DAB2" w14:textId="43D48064" w:rsidR="0081342A" w:rsidRPr="00ED5413" w:rsidRDefault="0081342A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離異家庭</w:t>
            </w:r>
            <w:r w:rsidR="009B60BE" w:rsidRPr="00ED541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的兒童支援服務</w:t>
            </w:r>
            <w:r w:rsidRPr="00ED5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，</w:t>
            </w:r>
            <w:r w:rsidRPr="00ED541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共同育兒教育</w:t>
            </w:r>
            <w:r w:rsidRPr="00ED5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，</w:t>
            </w:r>
            <w:r w:rsidRPr="00ED541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育兒協調</w:t>
            </w:r>
          </w:p>
        </w:tc>
      </w:tr>
      <w:tr w:rsidR="0081342A" w:rsidRPr="00ED5413" w14:paraId="2A09E61A" w14:textId="77777777" w:rsidTr="0081342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60E0" w14:textId="77777777" w:rsidR="0081342A" w:rsidRPr="00ED5413" w:rsidRDefault="0081342A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753F" w14:textId="01D87F36" w:rsidR="0081342A" w:rsidRPr="00ED5413" w:rsidRDefault="009B60BE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兒童的幸福感、心理困擾、心理病理症狀</w:t>
            </w:r>
          </w:p>
        </w:tc>
      </w:tr>
      <w:tr w:rsidR="0081342A" w:rsidRPr="00ED5413" w14:paraId="7AC3CD9A" w14:textId="77777777" w:rsidTr="0081342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42B8" w14:textId="77777777" w:rsidR="0081342A" w:rsidRPr="00ED5413" w:rsidRDefault="0081342A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6D6D" w14:textId="5C2D386C" w:rsidR="0081342A" w:rsidRPr="00ED5413" w:rsidRDefault="0081342A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離異家庭</w:t>
            </w:r>
            <w:r w:rsidR="009B60BE" w:rsidRPr="00ED541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的兒童</w:t>
            </w:r>
          </w:p>
        </w:tc>
      </w:tr>
      <w:tr w:rsidR="0081342A" w:rsidRPr="00ED5413" w14:paraId="087C23A7" w14:textId="77777777" w:rsidTr="0081342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9970" w14:textId="77777777" w:rsidR="0081342A" w:rsidRPr="00ED5413" w:rsidRDefault="0081342A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2758" w14:textId="14EF2C1F" w:rsidR="0081342A" w:rsidRPr="00ED5413" w:rsidRDefault="009B60BE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父母</w:t>
            </w:r>
          </w:p>
        </w:tc>
      </w:tr>
      <w:tr w:rsidR="0081342A" w:rsidRPr="00ED5413" w14:paraId="51353D35" w14:textId="77777777" w:rsidTr="0081342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787D" w14:textId="77777777" w:rsidR="0081342A" w:rsidRPr="00ED5413" w:rsidRDefault="0081342A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1D70" w14:textId="7AC29436" w:rsidR="0081342A" w:rsidRPr="00ED5413" w:rsidRDefault="00851C98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81342A" w:rsidRPr="00ED541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9B60BE" w:rsidRPr="00ED5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  <w:r w:rsidR="0081342A" w:rsidRPr="00ED541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81342A" w:rsidRPr="00ED5413" w14:paraId="231DE6FC" w14:textId="77777777" w:rsidTr="0081342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0D46" w14:textId="77777777" w:rsidR="0081342A" w:rsidRPr="00ED5413" w:rsidRDefault="0081342A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E2F0" w14:textId="46E6F36C" w:rsidR="0081342A" w:rsidRPr="00ED5413" w:rsidRDefault="0081342A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.</w:t>
            </w:r>
            <w:r w:rsidR="00851C98" w:rsidRPr="00ED5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68</w:t>
            </w:r>
          </w:p>
        </w:tc>
      </w:tr>
      <w:tr w:rsidR="0081342A" w:rsidRPr="00ED5413" w14:paraId="7C7D5C38" w14:textId="77777777" w:rsidTr="0081342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1B33" w14:textId="77777777" w:rsidR="0081342A" w:rsidRPr="00ED5413" w:rsidRDefault="0081342A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1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438F" w14:textId="77777777" w:rsidR="009B60BE" w:rsidRPr="00ED5413" w:rsidRDefault="009B60BE" w:rsidP="009B60BE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" w:cs="Times New Roman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eastAsia="宋体" w:hAnsi="Times" w:cs="Times New Roman"/>
                <w:sz w:val="24"/>
                <w:szCs w:val="24"/>
                <w:lang w:eastAsia="zh-TW"/>
              </w:rPr>
              <w:t>Goodman, Robert, Meltzer, Herbert, &amp; Bailey, Vanessa. (1998). The Strengths and Difficulties Questionnaire: A pilot study on the validity of the self-report version.</w:t>
            </w:r>
            <w:r w:rsidRPr="00ED5413">
              <w:rPr>
                <w:rFonts w:ascii="Times New Roman" w:eastAsia="宋体" w:hAnsi="Times" w:cs="Times New Roman"/>
                <w:sz w:val="24"/>
                <w:szCs w:val="24"/>
                <w:lang w:eastAsia="zh-TW"/>
              </w:rPr>
              <w:t> </w:t>
            </w:r>
            <w:r w:rsidRPr="00ED5413">
              <w:rPr>
                <w:rFonts w:ascii="Times New Roman" w:eastAsia="宋体" w:hAnsi="Times" w:cs="Times New Roman"/>
                <w:i/>
                <w:iCs/>
                <w:sz w:val="24"/>
                <w:szCs w:val="24"/>
                <w:lang w:eastAsia="zh-TW"/>
              </w:rPr>
              <w:t>European child &amp; adolescent psychiatry</w:t>
            </w:r>
            <w:r w:rsidRPr="00ED5413">
              <w:rPr>
                <w:rFonts w:ascii="Times New Roman" w:eastAsia="宋体" w:hAnsi="Times" w:cs="Times New Roman"/>
                <w:sz w:val="24"/>
                <w:szCs w:val="24"/>
                <w:lang w:eastAsia="zh-TW"/>
              </w:rPr>
              <w:t>,</w:t>
            </w:r>
            <w:r w:rsidRPr="00ED5413">
              <w:rPr>
                <w:rFonts w:ascii="Times New Roman" w:eastAsia="宋体" w:hAnsi="Times" w:cs="Times New Roman"/>
                <w:sz w:val="24"/>
                <w:szCs w:val="24"/>
                <w:lang w:eastAsia="zh-TW"/>
              </w:rPr>
              <w:t> </w:t>
            </w:r>
            <w:r w:rsidRPr="00ED5413">
              <w:rPr>
                <w:rFonts w:ascii="Times New Roman" w:eastAsia="宋体" w:hAnsi="Times" w:cs="Times New Roman"/>
                <w:i/>
                <w:iCs/>
                <w:sz w:val="24"/>
                <w:szCs w:val="24"/>
                <w:lang w:eastAsia="zh-TW"/>
              </w:rPr>
              <w:t>7</w:t>
            </w:r>
            <w:r w:rsidRPr="00ED5413">
              <w:rPr>
                <w:rFonts w:ascii="Times New Roman" w:eastAsia="宋体" w:hAnsi="Times" w:cs="Times New Roman"/>
                <w:sz w:val="24"/>
                <w:szCs w:val="24"/>
                <w:lang w:eastAsia="zh-TW"/>
              </w:rPr>
              <w:t>(3), 125-130.</w:t>
            </w:r>
          </w:p>
          <w:p w14:paraId="7B44950B" w14:textId="77777777" w:rsidR="009B60BE" w:rsidRPr="00ED5413" w:rsidRDefault="009B60BE" w:rsidP="009B6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en-US"/>
              </w:rPr>
            </w:pPr>
          </w:p>
          <w:p w14:paraId="3CA76292" w14:textId="1116CDDF" w:rsidR="0081342A" w:rsidRPr="00ED5413" w:rsidRDefault="009B60BE" w:rsidP="009B6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41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L</w:t>
            </w:r>
            <w:r w:rsidRPr="00ED541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au</w:t>
            </w:r>
            <w:r w:rsidRPr="00ED541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, Yuk King</w:t>
            </w:r>
            <w:r w:rsidRPr="00ED541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and </w:t>
            </w:r>
            <w:r w:rsidRPr="00ED541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Glenn Stone</w:t>
            </w:r>
            <w:r w:rsidRPr="00ED541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 (2018). </w:t>
            </w:r>
            <w:r w:rsidRPr="00ED5413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“</w:t>
            </w:r>
            <w:r w:rsidRPr="00ED5413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Difficult But Possible”: Evaluation study on the effectiveness of the co-parenting supportive service for divorced families in Hong Kong</w:t>
            </w:r>
            <w:r w:rsidRPr="00ED541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 Hong Kong: The Hong Kong Catholic Marriage Advisory Council.</w:t>
            </w:r>
          </w:p>
        </w:tc>
      </w:tr>
    </w:tbl>
    <w:p w14:paraId="48076314" w14:textId="77777777" w:rsidR="009B60BE" w:rsidRPr="00ED5413" w:rsidRDefault="009B60BE" w:rsidP="00DA6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</w:p>
    <w:p w14:paraId="0D05C1FC" w14:textId="34921D10" w:rsidR="00DA6670" w:rsidRPr="00ED5413" w:rsidRDefault="009B60BE" w:rsidP="00DA6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  <w:r w:rsidRPr="00ED5413">
        <w:rPr>
          <w:rFonts w:ascii="Times New Roman" w:hAnsi="Times New Roman" w:cs="Times New Roman" w:hint="eastAsia"/>
          <w:color w:val="000000"/>
          <w:sz w:val="24"/>
          <w:szCs w:val="24"/>
          <w:lang w:eastAsia="zh-TW"/>
        </w:rPr>
        <w:t>兒童的</w:t>
      </w:r>
      <w:r w:rsidR="00851C98" w:rsidRPr="00ED5413">
        <w:rPr>
          <w:rFonts w:ascii="Times New Roman" w:hAnsi="Times New Roman" w:cs="Times New Roman" w:hint="eastAsia"/>
          <w:color w:val="000000"/>
          <w:sz w:val="24"/>
          <w:szCs w:val="24"/>
          <w:lang w:eastAsia="zh-TW"/>
        </w:rPr>
        <w:t>同輩關係</w:t>
      </w:r>
      <w:r w:rsidR="00DA6670" w:rsidRPr="00ED5413">
        <w:rPr>
          <w:rFonts w:ascii="Times New Roman" w:hAnsi="Times New Roman" w:cs="Times New Roman" w:hint="eastAsia"/>
          <w:color w:val="000000"/>
          <w:sz w:val="24"/>
          <w:szCs w:val="24"/>
          <w:lang w:eastAsia="zh-TW"/>
        </w:rPr>
        <w:t>的計分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2255"/>
        <w:gridCol w:w="2256"/>
        <w:gridCol w:w="2249"/>
      </w:tblGrid>
      <w:tr w:rsidR="009B60BE" w:rsidRPr="00ED5413" w14:paraId="098B93DA" w14:textId="77777777" w:rsidTr="009B60BE">
        <w:tc>
          <w:tcPr>
            <w:tcW w:w="1213" w:type="pct"/>
          </w:tcPr>
          <w:p w14:paraId="70B13468" w14:textId="07016C6D" w:rsidR="009B60BE" w:rsidRPr="00ED5413" w:rsidRDefault="009B60BE" w:rsidP="009B6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263" w:type="pct"/>
            <w:shd w:val="clear" w:color="auto" w:fill="auto"/>
          </w:tcPr>
          <w:p w14:paraId="7282EB0B" w14:textId="4195EAF1" w:rsidR="009B60BE" w:rsidRPr="00ED5413" w:rsidRDefault="009B60BE" w:rsidP="00625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不符合</w:t>
            </w:r>
          </w:p>
        </w:tc>
        <w:tc>
          <w:tcPr>
            <w:tcW w:w="1264" w:type="pct"/>
            <w:shd w:val="clear" w:color="auto" w:fill="auto"/>
          </w:tcPr>
          <w:p w14:paraId="2380031A" w14:textId="00B61DA5" w:rsidR="009B60BE" w:rsidRPr="00ED5413" w:rsidRDefault="009B60BE" w:rsidP="00625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有點符合</w:t>
            </w:r>
          </w:p>
        </w:tc>
        <w:tc>
          <w:tcPr>
            <w:tcW w:w="1260" w:type="pct"/>
            <w:shd w:val="clear" w:color="auto" w:fill="auto"/>
          </w:tcPr>
          <w:p w14:paraId="0103CAE6" w14:textId="2BF5B0C9" w:rsidR="009B60BE" w:rsidRPr="00ED5413" w:rsidRDefault="009B60BE" w:rsidP="00625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完全符合</w:t>
            </w:r>
          </w:p>
        </w:tc>
      </w:tr>
      <w:tr w:rsidR="009B60BE" w:rsidRPr="00ED5413" w14:paraId="520DCFD1" w14:textId="77777777" w:rsidTr="009B60BE">
        <w:tc>
          <w:tcPr>
            <w:tcW w:w="1213" w:type="pct"/>
          </w:tcPr>
          <w:p w14:paraId="4C9D5147" w14:textId="17C483DD" w:rsidR="009B60BE" w:rsidRPr="00ED5413" w:rsidRDefault="009B60BE" w:rsidP="009B6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625FA1" w:rsidRPr="00ED5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  <w:r w:rsidR="00625FA1" w:rsidRPr="00ED5413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,</w:t>
            </w:r>
            <w:r w:rsidR="00625FA1" w:rsidRPr="00ED541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ED541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263" w:type="pct"/>
            <w:shd w:val="clear" w:color="auto" w:fill="auto"/>
          </w:tcPr>
          <w:p w14:paraId="6F84DFB4" w14:textId="77777777" w:rsidR="009B60BE" w:rsidRPr="00ED5413" w:rsidRDefault="009B60BE" w:rsidP="00625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64" w:type="pct"/>
            <w:shd w:val="clear" w:color="auto" w:fill="auto"/>
          </w:tcPr>
          <w:p w14:paraId="5786FB51" w14:textId="77777777" w:rsidR="009B60BE" w:rsidRPr="00ED5413" w:rsidRDefault="009B60BE" w:rsidP="00625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60" w:type="pct"/>
            <w:shd w:val="clear" w:color="auto" w:fill="auto"/>
          </w:tcPr>
          <w:p w14:paraId="7064473D" w14:textId="77777777" w:rsidR="009B60BE" w:rsidRPr="00ED5413" w:rsidRDefault="009B60BE" w:rsidP="00625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  <w:tr w:rsidR="00625FA1" w:rsidRPr="00ED5413" w14:paraId="30FA9929" w14:textId="77777777" w:rsidTr="009B60BE">
        <w:tc>
          <w:tcPr>
            <w:tcW w:w="1213" w:type="pct"/>
          </w:tcPr>
          <w:p w14:paraId="2EECC2A1" w14:textId="77777777" w:rsidR="00625FA1" w:rsidRPr="00ED5413" w:rsidRDefault="00625FA1" w:rsidP="00625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項目</w:t>
            </w:r>
            <w:r w:rsidRPr="00ED5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  <w:r w:rsidRPr="00ED5413">
              <w:rPr>
                <w:rFonts w:ascii="等线" w:eastAsia="等线" w:hAnsi="等线" w:cs="Times New Roman" w:hint="eastAsia"/>
                <w:color w:val="000000"/>
                <w:sz w:val="24"/>
                <w:szCs w:val="24"/>
                <w:lang w:eastAsia="zh-TW"/>
              </w:rPr>
              <w:t xml:space="preserve">, </w:t>
            </w:r>
            <w:r w:rsidRPr="00ED5413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ED541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的分數</w:t>
            </w:r>
          </w:p>
          <w:p w14:paraId="60F3D294" w14:textId="4BF36471" w:rsidR="00625FA1" w:rsidRPr="00ED5413" w:rsidRDefault="00625FA1" w:rsidP="00625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(</w:t>
            </w:r>
            <w:r w:rsidRPr="00ED541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反向題</w:t>
            </w:r>
            <w:r w:rsidRPr="00ED5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63" w:type="pct"/>
            <w:shd w:val="clear" w:color="auto" w:fill="auto"/>
          </w:tcPr>
          <w:p w14:paraId="04E26E3B" w14:textId="5361279B" w:rsidR="00625FA1" w:rsidRPr="00ED5413" w:rsidRDefault="00625FA1" w:rsidP="00625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  <w:tc>
          <w:tcPr>
            <w:tcW w:w="1264" w:type="pct"/>
            <w:shd w:val="clear" w:color="auto" w:fill="auto"/>
          </w:tcPr>
          <w:p w14:paraId="7DAB8793" w14:textId="51393601" w:rsidR="00625FA1" w:rsidRPr="00ED5413" w:rsidRDefault="00625FA1" w:rsidP="00625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60" w:type="pct"/>
            <w:shd w:val="clear" w:color="auto" w:fill="auto"/>
          </w:tcPr>
          <w:p w14:paraId="387D10CF" w14:textId="1AD9B642" w:rsidR="00625FA1" w:rsidRPr="00ED5413" w:rsidRDefault="00625FA1" w:rsidP="00625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</w:tr>
    </w:tbl>
    <w:p w14:paraId="5CCFC9A0" w14:textId="77777777" w:rsidR="00DA6670" w:rsidRPr="00ED5413" w:rsidRDefault="00DA6670" w:rsidP="00DA6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636"/>
      </w:tblGrid>
      <w:tr w:rsidR="00DA6670" w:rsidRPr="00ED5413" w14:paraId="10B073D4" w14:textId="77777777" w:rsidTr="0090376F">
        <w:tc>
          <w:tcPr>
            <w:tcW w:w="3431" w:type="dxa"/>
            <w:shd w:val="clear" w:color="auto" w:fill="auto"/>
          </w:tcPr>
          <w:p w14:paraId="2A76DE6F" w14:textId="77777777" w:rsidR="00DA6670" w:rsidRPr="00ED5413" w:rsidRDefault="00DA6670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量表得分：</w:t>
            </w:r>
            <w:r w:rsidRPr="00ED541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ED5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636" w:type="dxa"/>
            <w:shd w:val="clear" w:color="auto" w:fill="auto"/>
          </w:tcPr>
          <w:p w14:paraId="2D4023F7" w14:textId="77777777" w:rsidR="00DA6670" w:rsidRPr="00ED5413" w:rsidRDefault="00DA6670" w:rsidP="009B6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DA6670" w:rsidRPr="00ED5413" w14:paraId="48C349D8" w14:textId="77777777" w:rsidTr="0090376F">
        <w:tc>
          <w:tcPr>
            <w:tcW w:w="3431" w:type="dxa"/>
            <w:shd w:val="clear" w:color="auto" w:fill="auto"/>
          </w:tcPr>
          <w:p w14:paraId="5C584F3A" w14:textId="77777777" w:rsidR="00DA6670" w:rsidRPr="00ED5413" w:rsidRDefault="00DA6670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636" w:type="dxa"/>
            <w:shd w:val="clear" w:color="auto" w:fill="auto"/>
          </w:tcPr>
          <w:p w14:paraId="42E43B49" w14:textId="52EB4293" w:rsidR="00DA6670" w:rsidRPr="00ED5413" w:rsidRDefault="0081342A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DA6670" w:rsidRPr="00ED5413" w14:paraId="33362702" w14:textId="77777777" w:rsidTr="0090376F">
        <w:tc>
          <w:tcPr>
            <w:tcW w:w="3431" w:type="dxa"/>
            <w:shd w:val="clear" w:color="auto" w:fill="auto"/>
          </w:tcPr>
          <w:p w14:paraId="06F4B3A5" w14:textId="77777777" w:rsidR="00DA6670" w:rsidRPr="00ED5413" w:rsidRDefault="00DA6670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636" w:type="dxa"/>
            <w:shd w:val="clear" w:color="auto" w:fill="auto"/>
          </w:tcPr>
          <w:p w14:paraId="749C820D" w14:textId="77777777" w:rsidR="00DA6670" w:rsidRPr="00ED5413" w:rsidRDefault="00DA6670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需要稍作預防</w:t>
            </w:r>
          </w:p>
        </w:tc>
      </w:tr>
      <w:tr w:rsidR="00DA6670" w:rsidRPr="009B60BE" w14:paraId="481F8436" w14:textId="77777777" w:rsidTr="0090376F">
        <w:tc>
          <w:tcPr>
            <w:tcW w:w="3431" w:type="dxa"/>
            <w:shd w:val="clear" w:color="auto" w:fill="auto"/>
          </w:tcPr>
          <w:p w14:paraId="3F833BFD" w14:textId="77777777" w:rsidR="00DA6670" w:rsidRPr="00ED5413" w:rsidRDefault="00DA6670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636" w:type="dxa"/>
            <w:shd w:val="clear" w:color="auto" w:fill="auto"/>
          </w:tcPr>
          <w:p w14:paraId="28A11E98" w14:textId="2665EC1A" w:rsidR="00DA6670" w:rsidRPr="0090376F" w:rsidRDefault="0081342A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54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需要積極預防</w:t>
            </w:r>
          </w:p>
        </w:tc>
      </w:tr>
    </w:tbl>
    <w:p w14:paraId="7C1FE108" w14:textId="77777777" w:rsidR="00DA6670" w:rsidRPr="0090376F" w:rsidRDefault="00DA6670" w:rsidP="00DA6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</w:p>
    <w:p w14:paraId="6BA0A294" w14:textId="77777777" w:rsidR="00DA6670" w:rsidRPr="0090376F" w:rsidRDefault="00DA6670" w:rsidP="00FD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</w:p>
    <w:sectPr w:rsidR="00DA6670" w:rsidRPr="00903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D01C8" w14:textId="77777777" w:rsidR="000C176E" w:rsidRDefault="000C176E" w:rsidP="00A56F1F">
      <w:r>
        <w:separator/>
      </w:r>
    </w:p>
  </w:endnote>
  <w:endnote w:type="continuationSeparator" w:id="0">
    <w:p w14:paraId="1BE71844" w14:textId="77777777" w:rsidR="000C176E" w:rsidRDefault="000C176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6E5EA" w14:textId="77777777" w:rsidR="000C176E" w:rsidRDefault="000C176E" w:rsidP="00A56F1F">
      <w:r>
        <w:separator/>
      </w:r>
    </w:p>
  </w:footnote>
  <w:footnote w:type="continuationSeparator" w:id="0">
    <w:p w14:paraId="3B821D0F" w14:textId="77777777" w:rsidR="000C176E" w:rsidRDefault="000C176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463E2"/>
    <w:rsid w:val="00051BC8"/>
    <w:rsid w:val="00066030"/>
    <w:rsid w:val="00081809"/>
    <w:rsid w:val="00087C6F"/>
    <w:rsid w:val="00090381"/>
    <w:rsid w:val="000C176E"/>
    <w:rsid w:val="000C2DF6"/>
    <w:rsid w:val="000C53F3"/>
    <w:rsid w:val="00110C4F"/>
    <w:rsid w:val="00111B5F"/>
    <w:rsid w:val="00113346"/>
    <w:rsid w:val="00124F4D"/>
    <w:rsid w:val="00151636"/>
    <w:rsid w:val="00162470"/>
    <w:rsid w:val="00176B93"/>
    <w:rsid w:val="001A285E"/>
    <w:rsid w:val="001C616C"/>
    <w:rsid w:val="001D4F2C"/>
    <w:rsid w:val="001D52D3"/>
    <w:rsid w:val="001E38E2"/>
    <w:rsid w:val="001E62FB"/>
    <w:rsid w:val="00217901"/>
    <w:rsid w:val="00220190"/>
    <w:rsid w:val="00222685"/>
    <w:rsid w:val="0023782B"/>
    <w:rsid w:val="00244098"/>
    <w:rsid w:val="002740F2"/>
    <w:rsid w:val="002742A2"/>
    <w:rsid w:val="002743B2"/>
    <w:rsid w:val="00292493"/>
    <w:rsid w:val="00297A5B"/>
    <w:rsid w:val="002A3720"/>
    <w:rsid w:val="002F328F"/>
    <w:rsid w:val="00301A49"/>
    <w:rsid w:val="0030563C"/>
    <w:rsid w:val="0031143A"/>
    <w:rsid w:val="00314C29"/>
    <w:rsid w:val="00323E4B"/>
    <w:rsid w:val="003507B1"/>
    <w:rsid w:val="00353F70"/>
    <w:rsid w:val="00362C3C"/>
    <w:rsid w:val="00372973"/>
    <w:rsid w:val="00383ECE"/>
    <w:rsid w:val="003955B5"/>
    <w:rsid w:val="003E46D7"/>
    <w:rsid w:val="003F3069"/>
    <w:rsid w:val="004055CD"/>
    <w:rsid w:val="004123A3"/>
    <w:rsid w:val="00416CC5"/>
    <w:rsid w:val="00417CF6"/>
    <w:rsid w:val="00427E80"/>
    <w:rsid w:val="004358DD"/>
    <w:rsid w:val="00456A29"/>
    <w:rsid w:val="004708BF"/>
    <w:rsid w:val="004A1D21"/>
    <w:rsid w:val="004B0EA8"/>
    <w:rsid w:val="004C1748"/>
    <w:rsid w:val="004D428E"/>
    <w:rsid w:val="004D7A54"/>
    <w:rsid w:val="004F3EAD"/>
    <w:rsid w:val="00537965"/>
    <w:rsid w:val="0054283D"/>
    <w:rsid w:val="00550230"/>
    <w:rsid w:val="00551951"/>
    <w:rsid w:val="0056533F"/>
    <w:rsid w:val="00582904"/>
    <w:rsid w:val="0059724F"/>
    <w:rsid w:val="005A22C1"/>
    <w:rsid w:val="005A7CC2"/>
    <w:rsid w:val="005B6264"/>
    <w:rsid w:val="005D38F0"/>
    <w:rsid w:val="005E36A3"/>
    <w:rsid w:val="006155F5"/>
    <w:rsid w:val="00620966"/>
    <w:rsid w:val="00625FA1"/>
    <w:rsid w:val="00634968"/>
    <w:rsid w:val="006358CF"/>
    <w:rsid w:val="00640438"/>
    <w:rsid w:val="00643A1B"/>
    <w:rsid w:val="00656428"/>
    <w:rsid w:val="00681487"/>
    <w:rsid w:val="006A3A6C"/>
    <w:rsid w:val="006C5C7C"/>
    <w:rsid w:val="006F4308"/>
    <w:rsid w:val="0070381F"/>
    <w:rsid w:val="00715226"/>
    <w:rsid w:val="00721C8F"/>
    <w:rsid w:val="00736799"/>
    <w:rsid w:val="00760507"/>
    <w:rsid w:val="007B0229"/>
    <w:rsid w:val="007B4264"/>
    <w:rsid w:val="007C0D4D"/>
    <w:rsid w:val="007C4659"/>
    <w:rsid w:val="007D5904"/>
    <w:rsid w:val="007D6A81"/>
    <w:rsid w:val="007F7415"/>
    <w:rsid w:val="0081342A"/>
    <w:rsid w:val="008209C2"/>
    <w:rsid w:val="00826B92"/>
    <w:rsid w:val="00831957"/>
    <w:rsid w:val="00834D00"/>
    <w:rsid w:val="0084062C"/>
    <w:rsid w:val="00851C98"/>
    <w:rsid w:val="00863EE5"/>
    <w:rsid w:val="00870B7A"/>
    <w:rsid w:val="00880F64"/>
    <w:rsid w:val="00882E5A"/>
    <w:rsid w:val="0089202D"/>
    <w:rsid w:val="008C0A46"/>
    <w:rsid w:val="008F3708"/>
    <w:rsid w:val="008F3B85"/>
    <w:rsid w:val="008F55FE"/>
    <w:rsid w:val="008F6E20"/>
    <w:rsid w:val="00901955"/>
    <w:rsid w:val="0090376F"/>
    <w:rsid w:val="00904D1E"/>
    <w:rsid w:val="009468D0"/>
    <w:rsid w:val="00973FBD"/>
    <w:rsid w:val="009839B3"/>
    <w:rsid w:val="0098440A"/>
    <w:rsid w:val="00986766"/>
    <w:rsid w:val="0099215D"/>
    <w:rsid w:val="009B60BE"/>
    <w:rsid w:val="009C453B"/>
    <w:rsid w:val="009E69D2"/>
    <w:rsid w:val="009F163E"/>
    <w:rsid w:val="00A11678"/>
    <w:rsid w:val="00A17C36"/>
    <w:rsid w:val="00A20A54"/>
    <w:rsid w:val="00A303FE"/>
    <w:rsid w:val="00A505B3"/>
    <w:rsid w:val="00A56F1F"/>
    <w:rsid w:val="00A577A1"/>
    <w:rsid w:val="00A72A20"/>
    <w:rsid w:val="00AA2535"/>
    <w:rsid w:val="00AF2A9E"/>
    <w:rsid w:val="00AF2AF9"/>
    <w:rsid w:val="00B01B5F"/>
    <w:rsid w:val="00B04EFD"/>
    <w:rsid w:val="00B34810"/>
    <w:rsid w:val="00B53E52"/>
    <w:rsid w:val="00B62336"/>
    <w:rsid w:val="00B648DC"/>
    <w:rsid w:val="00B65858"/>
    <w:rsid w:val="00B66258"/>
    <w:rsid w:val="00B80B57"/>
    <w:rsid w:val="00B87084"/>
    <w:rsid w:val="00BC0398"/>
    <w:rsid w:val="00BC2050"/>
    <w:rsid w:val="00C30AAC"/>
    <w:rsid w:val="00C323F6"/>
    <w:rsid w:val="00C34D98"/>
    <w:rsid w:val="00C44B1D"/>
    <w:rsid w:val="00C468C5"/>
    <w:rsid w:val="00C557E6"/>
    <w:rsid w:val="00C7399E"/>
    <w:rsid w:val="00C93C40"/>
    <w:rsid w:val="00C979D2"/>
    <w:rsid w:val="00CC42E0"/>
    <w:rsid w:val="00CD2049"/>
    <w:rsid w:val="00CF2A1E"/>
    <w:rsid w:val="00D00F92"/>
    <w:rsid w:val="00D2460F"/>
    <w:rsid w:val="00D45EBE"/>
    <w:rsid w:val="00D71922"/>
    <w:rsid w:val="00DA6670"/>
    <w:rsid w:val="00DA7352"/>
    <w:rsid w:val="00DB3068"/>
    <w:rsid w:val="00DC2F53"/>
    <w:rsid w:val="00DD7C8B"/>
    <w:rsid w:val="00DE6B35"/>
    <w:rsid w:val="00E0325C"/>
    <w:rsid w:val="00E20787"/>
    <w:rsid w:val="00E40B69"/>
    <w:rsid w:val="00E439AC"/>
    <w:rsid w:val="00E57409"/>
    <w:rsid w:val="00E63B4A"/>
    <w:rsid w:val="00E7112D"/>
    <w:rsid w:val="00E96FE5"/>
    <w:rsid w:val="00EA29CF"/>
    <w:rsid w:val="00EA5A27"/>
    <w:rsid w:val="00EB1459"/>
    <w:rsid w:val="00EC3FFF"/>
    <w:rsid w:val="00ED104C"/>
    <w:rsid w:val="00ED284A"/>
    <w:rsid w:val="00ED5413"/>
    <w:rsid w:val="00F00AAF"/>
    <w:rsid w:val="00F15192"/>
    <w:rsid w:val="00F21F40"/>
    <w:rsid w:val="00F41973"/>
    <w:rsid w:val="00F5055E"/>
    <w:rsid w:val="00F535C6"/>
    <w:rsid w:val="00F56D3A"/>
    <w:rsid w:val="00F65776"/>
    <w:rsid w:val="00FA1DCC"/>
    <w:rsid w:val="00FD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9468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468D0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9468D0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68D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468D0"/>
    <w:rPr>
      <w:rFonts w:ascii="PMingLiU" w:eastAsia="MingLiU" w:hAnsi="PMingLiU" w:cs="宋体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14</cp:revision>
  <dcterms:created xsi:type="dcterms:W3CDTF">2021-10-12T03:51:00Z</dcterms:created>
  <dcterms:modified xsi:type="dcterms:W3CDTF">2021-10-29T07:30:00Z</dcterms:modified>
</cp:coreProperties>
</file>