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00F27" w14:textId="053F5B48" w:rsidR="009A7A53" w:rsidRPr="00B07896" w:rsidRDefault="009A7A53" w:rsidP="009A7A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  <w:r w:rsidRPr="00B07896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 xml:space="preserve">Description of </w:t>
      </w:r>
      <w:r w:rsidR="003D5CC1" w:rsidRPr="003D5CC1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Friends’ Grit: Consistency of Interest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379"/>
        <w:gridCol w:w="6917"/>
      </w:tblGrid>
      <w:tr w:rsidR="009A7A53" w:rsidRPr="00B07896" w14:paraId="008C6976" w14:textId="77777777" w:rsidTr="00B839D6">
        <w:tc>
          <w:tcPr>
            <w:tcW w:w="1379" w:type="dxa"/>
            <w:shd w:val="clear" w:color="auto" w:fill="auto"/>
          </w:tcPr>
          <w:p w14:paraId="73F20C6D" w14:textId="77777777" w:rsidR="009A7A53" w:rsidRPr="00B07896" w:rsidRDefault="009A7A53" w:rsidP="00E648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Function</w:t>
            </w:r>
          </w:p>
        </w:tc>
        <w:tc>
          <w:tcPr>
            <w:tcW w:w="6917" w:type="dxa"/>
            <w:shd w:val="clear" w:color="auto" w:fill="auto"/>
          </w:tcPr>
          <w:p w14:paraId="27D3B9D2" w14:textId="6A9D9279" w:rsidR="009A7A53" w:rsidRPr="00B07896" w:rsidRDefault="007F32D2" w:rsidP="00E648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A</w:t>
            </w:r>
            <w:r w:rsidRPr="007F32D2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cademic achievement, engagement, long-term goals, motivation</w:t>
            </w:r>
          </w:p>
        </w:tc>
      </w:tr>
      <w:tr w:rsidR="009A7A53" w:rsidRPr="00B07896" w14:paraId="74A4A273" w14:textId="77777777" w:rsidTr="00B839D6">
        <w:tc>
          <w:tcPr>
            <w:tcW w:w="1379" w:type="dxa"/>
            <w:shd w:val="clear" w:color="auto" w:fill="auto"/>
          </w:tcPr>
          <w:p w14:paraId="25B681E0" w14:textId="77777777" w:rsidR="009A7A53" w:rsidRPr="00B07896" w:rsidRDefault="009A7A53" w:rsidP="00E648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Relevance</w:t>
            </w:r>
          </w:p>
        </w:tc>
        <w:tc>
          <w:tcPr>
            <w:tcW w:w="6917" w:type="dxa"/>
            <w:shd w:val="clear" w:color="auto" w:fill="auto"/>
          </w:tcPr>
          <w:p w14:paraId="65A13615" w14:textId="0BC281B0" w:rsidR="009A7A53" w:rsidRPr="00B07896" w:rsidRDefault="007F32D2" w:rsidP="007F43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7F32D2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Big Five personality traits, conscientiousness, stamina</w:t>
            </w: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r w:rsidRPr="007F32D2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psychological resources, </w:t>
            </w:r>
          </w:p>
        </w:tc>
      </w:tr>
      <w:tr w:rsidR="009A7A53" w:rsidRPr="00B07896" w14:paraId="06876F4D" w14:textId="77777777" w:rsidTr="00B839D6">
        <w:tc>
          <w:tcPr>
            <w:tcW w:w="1379" w:type="dxa"/>
            <w:shd w:val="clear" w:color="auto" w:fill="auto"/>
          </w:tcPr>
          <w:p w14:paraId="6AF8FDA0" w14:textId="77777777" w:rsidR="009A7A53" w:rsidRPr="00B07896" w:rsidRDefault="009A7A53" w:rsidP="00E648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Target</w:t>
            </w:r>
          </w:p>
        </w:tc>
        <w:tc>
          <w:tcPr>
            <w:tcW w:w="6917" w:type="dxa"/>
            <w:shd w:val="clear" w:color="auto" w:fill="auto"/>
          </w:tcPr>
          <w:p w14:paraId="6D26DA09" w14:textId="3FF5F01D" w:rsidR="009A7A53" w:rsidRPr="00B07896" w:rsidRDefault="00A63117" w:rsidP="00E648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A6311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Youth</w:t>
            </w:r>
          </w:p>
        </w:tc>
      </w:tr>
      <w:tr w:rsidR="009A7A53" w:rsidRPr="00B07896" w14:paraId="12B51A9E" w14:textId="77777777" w:rsidTr="00B839D6">
        <w:tc>
          <w:tcPr>
            <w:tcW w:w="1379" w:type="dxa"/>
            <w:shd w:val="clear" w:color="auto" w:fill="auto"/>
          </w:tcPr>
          <w:p w14:paraId="14C5A355" w14:textId="77777777" w:rsidR="009A7A53" w:rsidRPr="00B07896" w:rsidRDefault="009A7A53" w:rsidP="00E648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Respondent</w:t>
            </w:r>
          </w:p>
        </w:tc>
        <w:tc>
          <w:tcPr>
            <w:tcW w:w="6917" w:type="dxa"/>
            <w:shd w:val="clear" w:color="auto" w:fill="auto"/>
          </w:tcPr>
          <w:p w14:paraId="7D17BCDB" w14:textId="77777777" w:rsidR="009A7A53" w:rsidRPr="00B07896" w:rsidRDefault="009A7A53" w:rsidP="00E648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07896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Youth</w:t>
            </w:r>
          </w:p>
        </w:tc>
      </w:tr>
      <w:tr w:rsidR="00B839D6" w:rsidRPr="00B07896" w14:paraId="427169C9" w14:textId="77777777" w:rsidTr="00B839D6">
        <w:tc>
          <w:tcPr>
            <w:tcW w:w="1379" w:type="dxa"/>
            <w:shd w:val="clear" w:color="auto" w:fill="auto"/>
          </w:tcPr>
          <w:p w14:paraId="48CAD905" w14:textId="77777777" w:rsidR="00B839D6" w:rsidRPr="00B07896" w:rsidRDefault="00B839D6" w:rsidP="00B839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Feature</w:t>
            </w:r>
          </w:p>
        </w:tc>
        <w:tc>
          <w:tcPr>
            <w:tcW w:w="6917" w:type="dxa"/>
            <w:shd w:val="clear" w:color="auto" w:fill="auto"/>
          </w:tcPr>
          <w:p w14:paraId="28F46272" w14:textId="590964B2" w:rsidR="00B839D6" w:rsidRPr="00B07896" w:rsidRDefault="00A563C8" w:rsidP="00B839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4</w:t>
            </w:r>
            <w:r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 xml:space="preserve"> </w:t>
            </w:r>
            <w:r w:rsidR="00B839D6"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items in </w:t>
            </w:r>
            <w:r w:rsidR="00A63117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5</w:t>
            </w:r>
            <w:r w:rsidR="00B839D6"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-point rating scale</w:t>
            </w:r>
          </w:p>
        </w:tc>
      </w:tr>
      <w:tr w:rsidR="00B839D6" w:rsidRPr="00B07896" w14:paraId="18FF1CB6" w14:textId="77777777" w:rsidTr="00B839D6">
        <w:tc>
          <w:tcPr>
            <w:tcW w:w="1379" w:type="dxa"/>
            <w:shd w:val="clear" w:color="auto" w:fill="auto"/>
          </w:tcPr>
          <w:p w14:paraId="13F40A9B" w14:textId="77777777" w:rsidR="00B839D6" w:rsidRPr="00B07896" w:rsidRDefault="00B839D6" w:rsidP="00B839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Reliability</w:t>
            </w:r>
          </w:p>
        </w:tc>
        <w:tc>
          <w:tcPr>
            <w:tcW w:w="6917" w:type="dxa"/>
            <w:shd w:val="clear" w:color="auto" w:fill="auto"/>
          </w:tcPr>
          <w:p w14:paraId="144793D5" w14:textId="5868EA89" w:rsidR="00B839D6" w:rsidRPr="00B07896" w:rsidRDefault="00B839D6" w:rsidP="00B839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.</w:t>
            </w:r>
            <w:r w:rsidR="00A563C8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7</w:t>
            </w:r>
            <w:r w:rsidR="00A63117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839D6" w:rsidRPr="00B07896" w14:paraId="1527FEB9" w14:textId="77777777" w:rsidTr="00B839D6">
        <w:tc>
          <w:tcPr>
            <w:tcW w:w="1379" w:type="dxa"/>
            <w:shd w:val="clear" w:color="auto" w:fill="auto"/>
          </w:tcPr>
          <w:p w14:paraId="0DFD2CCA" w14:textId="77777777" w:rsidR="00B839D6" w:rsidRPr="00B07896" w:rsidRDefault="00B839D6" w:rsidP="00B839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References</w:t>
            </w:r>
          </w:p>
        </w:tc>
        <w:tc>
          <w:tcPr>
            <w:tcW w:w="6917" w:type="dxa"/>
            <w:shd w:val="clear" w:color="auto" w:fill="auto"/>
          </w:tcPr>
          <w:p w14:paraId="7BFF2D7B" w14:textId="4F939C99" w:rsidR="00A63117" w:rsidRDefault="00A63117" w:rsidP="007F43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宋体" w:hAnsi="Times" w:cs="Times New Roman"/>
                <w:sz w:val="24"/>
                <w:szCs w:val="24"/>
              </w:rPr>
            </w:pPr>
            <w:r w:rsidRPr="00A63117">
              <w:rPr>
                <w:rFonts w:ascii="Times New Roman" w:eastAsia="宋体" w:hAnsi="Times" w:cs="Times New Roman"/>
                <w:sz w:val="24"/>
                <w:szCs w:val="24"/>
              </w:rPr>
              <w:t>Duckworth, A. L., &amp; Quinn, P. D. (2009). Development and validation of the Short Grit Scale (GRIT</w:t>
            </w:r>
            <w:r w:rsidRPr="00A63117">
              <w:rPr>
                <w:rFonts w:ascii="Times New Roman" w:eastAsia="宋体" w:hAnsi="Times" w:cs="Times New Roman"/>
                <w:sz w:val="24"/>
                <w:szCs w:val="24"/>
              </w:rPr>
              <w:t>–</w:t>
            </w:r>
            <w:r w:rsidRPr="00A63117">
              <w:rPr>
                <w:rFonts w:ascii="Times New Roman" w:eastAsia="宋体" w:hAnsi="Times" w:cs="Times New Roman"/>
                <w:sz w:val="24"/>
                <w:szCs w:val="24"/>
              </w:rPr>
              <w:t>S).</w:t>
            </w:r>
            <w:r w:rsidRPr="00A63117">
              <w:rPr>
                <w:rFonts w:ascii="Times New Roman" w:eastAsia="宋体" w:hAnsi="Times" w:cs="Times New Roman"/>
                <w:sz w:val="24"/>
                <w:szCs w:val="24"/>
              </w:rPr>
              <w:t> </w:t>
            </w:r>
            <w:r w:rsidRPr="00A63117">
              <w:rPr>
                <w:rFonts w:ascii="Times New Roman" w:eastAsia="宋体" w:hAnsi="Times" w:cs="Times New Roman"/>
                <w:i/>
                <w:iCs/>
                <w:sz w:val="24"/>
                <w:szCs w:val="24"/>
              </w:rPr>
              <w:t>Journal of personality assessment</w:t>
            </w:r>
            <w:r w:rsidRPr="00A63117">
              <w:rPr>
                <w:rFonts w:ascii="Times New Roman" w:eastAsia="宋体" w:hAnsi="Times" w:cs="Times New Roman"/>
                <w:sz w:val="24"/>
                <w:szCs w:val="24"/>
              </w:rPr>
              <w:t>,</w:t>
            </w:r>
            <w:r w:rsidRPr="00A63117">
              <w:rPr>
                <w:rFonts w:ascii="Times New Roman" w:eastAsia="宋体" w:hAnsi="Times" w:cs="Times New Roman"/>
                <w:sz w:val="24"/>
                <w:szCs w:val="24"/>
              </w:rPr>
              <w:t> </w:t>
            </w:r>
            <w:r w:rsidRPr="00A63117">
              <w:rPr>
                <w:rFonts w:ascii="Times New Roman" w:eastAsia="宋体" w:hAnsi="Times" w:cs="Times New Roman"/>
                <w:i/>
                <w:iCs/>
                <w:sz w:val="24"/>
                <w:szCs w:val="24"/>
              </w:rPr>
              <w:t>91</w:t>
            </w:r>
            <w:r w:rsidRPr="00A63117">
              <w:rPr>
                <w:rFonts w:ascii="Times New Roman" w:eastAsia="宋体" w:hAnsi="Times" w:cs="Times New Roman"/>
                <w:sz w:val="24"/>
                <w:szCs w:val="24"/>
              </w:rPr>
              <w:t>(2), 166-174.</w:t>
            </w:r>
            <w:r>
              <w:t xml:space="preserve"> </w:t>
            </w:r>
            <w:hyperlink r:id="rId7" w:history="1">
              <w:r w:rsidRPr="000F5919">
                <w:rPr>
                  <w:rStyle w:val="aa"/>
                  <w:rFonts w:ascii="Times New Roman" w:eastAsia="宋体" w:hAnsi="Times" w:cs="Times New Roman"/>
                  <w:sz w:val="24"/>
                  <w:szCs w:val="24"/>
                </w:rPr>
                <w:t>https://doi.org/10.1080/00223890802634290</w:t>
              </w:r>
            </w:hyperlink>
          </w:p>
          <w:p w14:paraId="44ABFD7A" w14:textId="31256FC7" w:rsidR="00A63117" w:rsidRPr="00EF03FA" w:rsidRDefault="00A63117" w:rsidP="007F43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宋体" w:hAnsi="Times" w:cs="Times New Roman"/>
                <w:sz w:val="24"/>
                <w:szCs w:val="24"/>
              </w:rPr>
            </w:pPr>
            <w:r w:rsidRPr="003D5CC1">
              <w:rPr>
                <w:rFonts w:ascii="Times New Roman" w:eastAsia="宋体" w:hAnsi="Times" w:cs="Times New Roman"/>
                <w:sz w:val="24"/>
                <w:szCs w:val="24"/>
              </w:rPr>
              <w:t xml:space="preserve">Datu, J. A. D., &amp; Fong, R. W. (2018). </w:t>
            </w:r>
            <w:r w:rsidRPr="00A63117">
              <w:rPr>
                <w:rFonts w:ascii="Times New Roman" w:eastAsia="宋体" w:hAnsi="Times" w:cs="Times New Roman"/>
                <w:sz w:val="24"/>
                <w:szCs w:val="24"/>
              </w:rPr>
              <w:t>Examining the association of grit with test emotions among Hong Kong Chinese primary school students.</w:t>
            </w:r>
            <w:r w:rsidRPr="00A63117">
              <w:rPr>
                <w:rFonts w:ascii="Times New Roman" w:eastAsia="宋体" w:hAnsi="Times" w:cs="Times New Roman"/>
                <w:sz w:val="24"/>
                <w:szCs w:val="24"/>
              </w:rPr>
              <w:t> </w:t>
            </w:r>
            <w:r w:rsidRPr="00A63117">
              <w:rPr>
                <w:rFonts w:ascii="Times New Roman" w:eastAsia="宋体" w:hAnsi="Times" w:cs="Times New Roman"/>
                <w:i/>
                <w:iCs/>
                <w:sz w:val="24"/>
                <w:szCs w:val="24"/>
              </w:rPr>
              <w:t>School Psychology International</w:t>
            </w:r>
            <w:r w:rsidRPr="00A63117">
              <w:rPr>
                <w:rFonts w:ascii="Times New Roman" w:eastAsia="宋体" w:hAnsi="Times" w:cs="Times New Roman"/>
                <w:sz w:val="24"/>
                <w:szCs w:val="24"/>
              </w:rPr>
              <w:t>,</w:t>
            </w:r>
            <w:r w:rsidRPr="00A63117">
              <w:rPr>
                <w:rFonts w:ascii="Times New Roman" w:eastAsia="宋体" w:hAnsi="Times" w:cs="Times New Roman"/>
                <w:sz w:val="24"/>
                <w:szCs w:val="24"/>
              </w:rPr>
              <w:t> </w:t>
            </w:r>
            <w:r w:rsidRPr="00A63117">
              <w:rPr>
                <w:rFonts w:ascii="Times New Roman" w:eastAsia="宋体" w:hAnsi="Times" w:cs="Times New Roman"/>
                <w:i/>
                <w:iCs/>
                <w:sz w:val="24"/>
                <w:szCs w:val="24"/>
              </w:rPr>
              <w:t>39</w:t>
            </w:r>
            <w:r w:rsidRPr="00A63117">
              <w:rPr>
                <w:rFonts w:ascii="Times New Roman" w:eastAsia="宋体" w:hAnsi="Times" w:cs="Times New Roman"/>
                <w:sz w:val="24"/>
                <w:szCs w:val="24"/>
              </w:rPr>
              <w:t>(5), 510-525.</w:t>
            </w:r>
            <w:r>
              <w:rPr>
                <w:rFonts w:ascii="Times New Roman" w:eastAsia="宋体" w:hAnsi="Times" w:cs="Times New Roman"/>
                <w:sz w:val="24"/>
                <w:szCs w:val="24"/>
              </w:rPr>
              <w:t xml:space="preserve"> </w:t>
            </w:r>
            <w:hyperlink r:id="rId8" w:history="1">
              <w:r w:rsidRPr="000F5919">
                <w:rPr>
                  <w:rStyle w:val="aa"/>
                  <w:rFonts w:ascii="Times New Roman" w:eastAsia="宋体" w:hAnsi="Times" w:cs="Times New Roman"/>
                  <w:sz w:val="24"/>
                  <w:szCs w:val="24"/>
                </w:rPr>
                <w:t>https://doi.org/10.1177/0143034318793468</w:t>
              </w:r>
            </w:hyperlink>
          </w:p>
        </w:tc>
      </w:tr>
    </w:tbl>
    <w:p w14:paraId="3A63CB09" w14:textId="77777777" w:rsidR="009A7A53" w:rsidRPr="00B07896" w:rsidRDefault="009A7A53" w:rsidP="009A7A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p w14:paraId="2170EB38" w14:textId="043DE151" w:rsidR="009A7A53" w:rsidRPr="00B07896" w:rsidRDefault="009A7A53" w:rsidP="009A7A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  <w:r w:rsidRPr="00B07896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Scoring of </w:t>
      </w:r>
      <w:r w:rsidR="003D5CC1" w:rsidRPr="003D5CC1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Friends’ Grit: Consistency of Interest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1348"/>
        <w:gridCol w:w="1348"/>
        <w:gridCol w:w="1348"/>
        <w:gridCol w:w="1348"/>
        <w:gridCol w:w="1349"/>
      </w:tblGrid>
      <w:tr w:rsidR="00006454" w:rsidRPr="00B07896" w14:paraId="5AB434F4" w14:textId="77777777" w:rsidTr="007F4346">
        <w:trPr>
          <w:trHeight w:val="299"/>
        </w:trPr>
        <w:tc>
          <w:tcPr>
            <w:tcW w:w="1555" w:type="dxa"/>
            <w:shd w:val="clear" w:color="auto" w:fill="auto"/>
            <w:vAlign w:val="center"/>
          </w:tcPr>
          <w:p w14:paraId="435339CD" w14:textId="77777777" w:rsidR="00006454" w:rsidRPr="00B07896" w:rsidRDefault="00006454" w:rsidP="007F43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Response</w:t>
            </w:r>
          </w:p>
        </w:tc>
        <w:tc>
          <w:tcPr>
            <w:tcW w:w="1348" w:type="dxa"/>
            <w:shd w:val="clear" w:color="auto" w:fill="auto"/>
            <w:vAlign w:val="bottom"/>
          </w:tcPr>
          <w:p w14:paraId="6ADD3361" w14:textId="02C35817" w:rsidR="00006454" w:rsidRPr="00B07896" w:rsidRDefault="00006454" w:rsidP="000064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83FB1">
              <w:rPr>
                <w:rFonts w:ascii="Times New Roman" w:hAnsi="Times New Roman"/>
                <w:szCs w:val="24"/>
              </w:rPr>
              <w:t xml:space="preserve">Not like </w:t>
            </w:r>
            <w:r>
              <w:rPr>
                <w:rFonts w:ascii="Times New Roman" w:hAnsi="Times New Roman"/>
                <w:szCs w:val="24"/>
              </w:rPr>
              <w:t>them</w:t>
            </w:r>
            <w:r w:rsidRPr="00783FB1">
              <w:rPr>
                <w:rFonts w:ascii="Times New Roman" w:hAnsi="Times New Roman"/>
                <w:szCs w:val="24"/>
              </w:rPr>
              <w:t xml:space="preserve"> at all </w:t>
            </w:r>
          </w:p>
        </w:tc>
        <w:tc>
          <w:tcPr>
            <w:tcW w:w="1348" w:type="dxa"/>
            <w:vAlign w:val="bottom"/>
          </w:tcPr>
          <w:p w14:paraId="2C2DD00F" w14:textId="657FF5A5" w:rsidR="00006454" w:rsidRDefault="00006454" w:rsidP="000064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783FB1">
              <w:rPr>
                <w:rFonts w:ascii="Times New Roman" w:hAnsi="Times New Roman"/>
                <w:szCs w:val="24"/>
              </w:rPr>
              <w:t xml:space="preserve">Not much like </w:t>
            </w:r>
            <w:r w:rsidRPr="00380CD0">
              <w:rPr>
                <w:rFonts w:ascii="Times New Roman" w:hAnsi="Times New Roman"/>
                <w:szCs w:val="24"/>
              </w:rPr>
              <w:t>them</w:t>
            </w:r>
          </w:p>
        </w:tc>
        <w:tc>
          <w:tcPr>
            <w:tcW w:w="1348" w:type="dxa"/>
            <w:vAlign w:val="bottom"/>
          </w:tcPr>
          <w:p w14:paraId="059F673D" w14:textId="03C7229F" w:rsidR="00006454" w:rsidRDefault="00006454" w:rsidP="000064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783FB1">
              <w:rPr>
                <w:rFonts w:ascii="Times New Roman" w:hAnsi="Times New Roman"/>
                <w:szCs w:val="24"/>
              </w:rPr>
              <w:t xml:space="preserve">Somewhat like </w:t>
            </w:r>
            <w:r w:rsidRPr="00380CD0">
              <w:rPr>
                <w:rFonts w:ascii="Times New Roman" w:hAnsi="Times New Roman"/>
                <w:szCs w:val="24"/>
              </w:rPr>
              <w:t>them</w:t>
            </w:r>
          </w:p>
        </w:tc>
        <w:tc>
          <w:tcPr>
            <w:tcW w:w="1348" w:type="dxa"/>
            <w:shd w:val="clear" w:color="auto" w:fill="auto"/>
            <w:vAlign w:val="bottom"/>
          </w:tcPr>
          <w:p w14:paraId="4ABD93C5" w14:textId="43064D64" w:rsidR="00006454" w:rsidRPr="00B07896" w:rsidRDefault="00006454" w:rsidP="000064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83FB1">
              <w:rPr>
                <w:rFonts w:ascii="Times New Roman" w:hAnsi="Times New Roman"/>
                <w:szCs w:val="24"/>
              </w:rPr>
              <w:t xml:space="preserve">Mostly like </w:t>
            </w:r>
            <w:r w:rsidRPr="00380CD0">
              <w:rPr>
                <w:rFonts w:ascii="Times New Roman" w:hAnsi="Times New Roman"/>
                <w:szCs w:val="24"/>
              </w:rPr>
              <w:t>them</w:t>
            </w:r>
          </w:p>
        </w:tc>
        <w:tc>
          <w:tcPr>
            <w:tcW w:w="1349" w:type="dxa"/>
            <w:shd w:val="clear" w:color="auto" w:fill="auto"/>
            <w:vAlign w:val="bottom"/>
          </w:tcPr>
          <w:p w14:paraId="158CEEDC" w14:textId="4D35D385" w:rsidR="00006454" w:rsidRPr="00B07896" w:rsidRDefault="00006454" w:rsidP="000064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83FB1">
              <w:rPr>
                <w:rFonts w:ascii="Times New Roman" w:hAnsi="Times New Roman"/>
                <w:szCs w:val="24"/>
              </w:rPr>
              <w:t xml:space="preserve">Very much like </w:t>
            </w:r>
            <w:r w:rsidRPr="00380CD0">
              <w:rPr>
                <w:rFonts w:ascii="Times New Roman" w:hAnsi="Times New Roman"/>
                <w:szCs w:val="24"/>
              </w:rPr>
              <w:t>them</w:t>
            </w:r>
          </w:p>
        </w:tc>
      </w:tr>
      <w:tr w:rsidR="008C5430" w:rsidRPr="00B07896" w14:paraId="72B87DEA" w14:textId="77777777" w:rsidTr="007F4346">
        <w:trPr>
          <w:trHeight w:val="299"/>
        </w:trPr>
        <w:tc>
          <w:tcPr>
            <w:tcW w:w="1555" w:type="dxa"/>
            <w:shd w:val="clear" w:color="auto" w:fill="auto"/>
            <w:vAlign w:val="center"/>
          </w:tcPr>
          <w:p w14:paraId="4E6055F9" w14:textId="0A850914" w:rsidR="008C5430" w:rsidRPr="00B07896" w:rsidRDefault="008C5430" w:rsidP="007F43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 xml:space="preserve">Score for Items </w:t>
            </w:r>
            <w:r w:rsidRPr="00B07896">
              <w:rPr>
                <w:rFonts w:ascii="Times New Roman" w:eastAsia="PMingLiU" w:hAnsi="Times New Roman"/>
                <w:color w:val="000000"/>
                <w:sz w:val="24"/>
                <w:szCs w:val="24"/>
              </w:rPr>
              <w:t>1</w:t>
            </w:r>
            <w:r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 xml:space="preserve">– </w:t>
            </w:r>
            <w:r>
              <w:rPr>
                <w:rFonts w:ascii="Times New Roman" w:eastAsia="PMingLiU" w:hAnsi="Times New Roman"/>
                <w:color w:val="000000"/>
                <w:sz w:val="24"/>
                <w:szCs w:val="24"/>
              </w:rPr>
              <w:t>4</w:t>
            </w:r>
            <w:r w:rsidRPr="00B07896">
              <w:rPr>
                <w:rFonts w:ascii="Times New Roman" w:eastAsia="PMingLiU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0CF096C" w14:textId="77777777" w:rsidR="008C5430" w:rsidRPr="00B07896" w:rsidRDefault="008C5430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348" w:type="dxa"/>
            <w:vAlign w:val="center"/>
          </w:tcPr>
          <w:p w14:paraId="5B4BE1AC" w14:textId="216AC83D" w:rsidR="008C5430" w:rsidRPr="007F4346" w:rsidRDefault="008C5430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48" w:type="dxa"/>
            <w:vAlign w:val="center"/>
          </w:tcPr>
          <w:p w14:paraId="2350ABF5" w14:textId="348B65FE" w:rsidR="008C5430" w:rsidRPr="00B07896" w:rsidRDefault="008C5430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8C5430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50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88F3047" w14:textId="25007959" w:rsidR="008C5430" w:rsidRPr="00B07896" w:rsidRDefault="008C5430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75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00B31EFD" w14:textId="77777777" w:rsidR="008C5430" w:rsidRPr="00B07896" w:rsidRDefault="008C5430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100</w:t>
            </w:r>
          </w:p>
        </w:tc>
      </w:tr>
    </w:tbl>
    <w:p w14:paraId="257CA634" w14:textId="77777777" w:rsidR="00B839D6" w:rsidRPr="00B07896" w:rsidRDefault="00B839D6" w:rsidP="00B839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3"/>
        <w:gridCol w:w="4863"/>
      </w:tblGrid>
      <w:tr w:rsidR="00B839D6" w:rsidRPr="00B07896" w14:paraId="5CFFC6EA" w14:textId="77777777" w:rsidTr="00BE1164">
        <w:tc>
          <w:tcPr>
            <w:tcW w:w="3433" w:type="dxa"/>
            <w:shd w:val="clear" w:color="auto" w:fill="auto"/>
          </w:tcPr>
          <w:p w14:paraId="3A00D1B0" w14:textId="77777777" w:rsidR="00B839D6" w:rsidRPr="00B07896" w:rsidRDefault="00B839D6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Scale score: average of item scores</w:t>
            </w:r>
          </w:p>
        </w:tc>
        <w:tc>
          <w:tcPr>
            <w:tcW w:w="4863" w:type="dxa"/>
            <w:shd w:val="clear" w:color="auto" w:fill="auto"/>
          </w:tcPr>
          <w:p w14:paraId="4C791AA3" w14:textId="77777777" w:rsidR="00B839D6" w:rsidRPr="00B07896" w:rsidRDefault="00B839D6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Action</w:t>
            </w:r>
          </w:p>
        </w:tc>
      </w:tr>
      <w:tr w:rsidR="00B839D6" w:rsidRPr="00B07896" w14:paraId="006EBE64" w14:textId="77777777" w:rsidTr="00BE1164">
        <w:tc>
          <w:tcPr>
            <w:tcW w:w="3433" w:type="dxa"/>
            <w:shd w:val="clear" w:color="auto" w:fill="auto"/>
          </w:tcPr>
          <w:p w14:paraId="5B7EE7D5" w14:textId="77777777" w:rsidR="00B839D6" w:rsidRPr="00B07896" w:rsidRDefault="00B839D6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B4A4" w14:textId="6B655B67" w:rsidR="00B839D6" w:rsidRPr="00B07896" w:rsidRDefault="00D44D8F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rFonts w:ascii="Times New Roman" w:eastAsia="PMingLiU" w:hAnsi="Times New Roman" w:cs="Times New Roman"/>
                <w:color w:val="000000"/>
                <w:kern w:val="2"/>
                <w:sz w:val="24"/>
                <w:szCs w:val="24"/>
                <w:lang w:eastAsia="zh-TW"/>
              </w:rPr>
            </w:pPr>
            <w:r w:rsidRPr="00D44D8F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TW"/>
              </w:rPr>
              <w:t>Appreciation</w:t>
            </w:r>
            <w:r w:rsidR="00B839D6" w:rsidRPr="00B0789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TW"/>
              </w:rPr>
              <w:t xml:space="preserve"> </w:t>
            </w:r>
          </w:p>
        </w:tc>
      </w:tr>
      <w:tr w:rsidR="00B839D6" w:rsidRPr="00B07896" w14:paraId="456C62B0" w14:textId="77777777" w:rsidTr="00BE1164">
        <w:tc>
          <w:tcPr>
            <w:tcW w:w="3433" w:type="dxa"/>
            <w:shd w:val="clear" w:color="auto" w:fill="auto"/>
          </w:tcPr>
          <w:p w14:paraId="338AA865" w14:textId="77777777" w:rsidR="00B839D6" w:rsidRPr="00B07896" w:rsidRDefault="00B839D6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AE8A8" w14:textId="77777777" w:rsidR="00B839D6" w:rsidRPr="00B07896" w:rsidRDefault="00B839D6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TW"/>
              </w:rPr>
            </w:pPr>
            <w:r w:rsidRPr="00B0789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TW"/>
              </w:rPr>
              <w:t>Some concern for prevention</w:t>
            </w:r>
          </w:p>
        </w:tc>
      </w:tr>
      <w:tr w:rsidR="00B839D6" w:rsidRPr="00B07896" w14:paraId="35EBA6A5" w14:textId="77777777" w:rsidTr="00BE1164">
        <w:tc>
          <w:tcPr>
            <w:tcW w:w="3433" w:type="dxa"/>
            <w:shd w:val="clear" w:color="auto" w:fill="auto"/>
          </w:tcPr>
          <w:p w14:paraId="6A12E070" w14:textId="77777777" w:rsidR="00B839D6" w:rsidRPr="00B07896" w:rsidRDefault="00B839D6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151B" w14:textId="6D0507ED" w:rsidR="00B839D6" w:rsidRPr="00B07896" w:rsidRDefault="00D44D8F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TW"/>
              </w:rPr>
            </w:pPr>
            <w:r w:rsidRPr="00D44D8F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TW"/>
              </w:rPr>
              <w:t>Great concern for prevention</w:t>
            </w:r>
          </w:p>
        </w:tc>
      </w:tr>
    </w:tbl>
    <w:p w14:paraId="118EFCCD" w14:textId="00D0F2F8" w:rsidR="00B839D6" w:rsidRPr="00EF03FA" w:rsidRDefault="00B839D6" w:rsidP="004F5B5A">
      <w:pPr>
        <w:rPr>
          <w:rFonts w:eastAsia="宋体"/>
          <w:sz w:val="24"/>
          <w:szCs w:val="24"/>
        </w:rPr>
      </w:pPr>
    </w:p>
    <w:sectPr w:rsidR="00B839D6" w:rsidRPr="00EF03FA">
      <w:pgSz w:w="11906" w:h="16838"/>
      <w:pgMar w:top="1440" w:right="1800" w:bottom="1440" w:left="180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37F19" w14:textId="77777777" w:rsidR="00F429E2" w:rsidRDefault="00F429E2" w:rsidP="009A7A53">
      <w:r>
        <w:separator/>
      </w:r>
    </w:p>
  </w:endnote>
  <w:endnote w:type="continuationSeparator" w:id="0">
    <w:p w14:paraId="465FB5DF" w14:textId="77777777" w:rsidR="00F429E2" w:rsidRDefault="00F429E2" w:rsidP="009A7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74528" w14:textId="77777777" w:rsidR="00F429E2" w:rsidRDefault="00F429E2" w:rsidP="009A7A53">
      <w:r>
        <w:separator/>
      </w:r>
    </w:p>
  </w:footnote>
  <w:footnote w:type="continuationSeparator" w:id="0">
    <w:p w14:paraId="0D39328F" w14:textId="77777777" w:rsidR="00F429E2" w:rsidRDefault="00F429E2" w:rsidP="009A7A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B612A"/>
    <w:multiLevelType w:val="hybridMultilevel"/>
    <w:tmpl w:val="AF0E489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1ADB6872"/>
    <w:multiLevelType w:val="hybridMultilevel"/>
    <w:tmpl w:val="A95E035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678510412">
    <w:abstractNumId w:val="0"/>
  </w:num>
  <w:num w:numId="2" w16cid:durableId="9051422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C23"/>
    <w:rsid w:val="00006454"/>
    <w:rsid w:val="001D6C23"/>
    <w:rsid w:val="00321901"/>
    <w:rsid w:val="00356D31"/>
    <w:rsid w:val="00370002"/>
    <w:rsid w:val="003D4FB3"/>
    <w:rsid w:val="003D5CC1"/>
    <w:rsid w:val="004F5B5A"/>
    <w:rsid w:val="005A2319"/>
    <w:rsid w:val="005B79C1"/>
    <w:rsid w:val="007071AE"/>
    <w:rsid w:val="007F32D2"/>
    <w:rsid w:val="007F4346"/>
    <w:rsid w:val="008C5430"/>
    <w:rsid w:val="00924431"/>
    <w:rsid w:val="009A7A53"/>
    <w:rsid w:val="00A563C8"/>
    <w:rsid w:val="00A63117"/>
    <w:rsid w:val="00B07896"/>
    <w:rsid w:val="00B839D6"/>
    <w:rsid w:val="00CF7049"/>
    <w:rsid w:val="00D02F0A"/>
    <w:rsid w:val="00D44D8F"/>
    <w:rsid w:val="00E74AFC"/>
    <w:rsid w:val="00EF03FA"/>
    <w:rsid w:val="00F33393"/>
    <w:rsid w:val="00F429E2"/>
    <w:rsid w:val="00F8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8A331CC"/>
  <w15:chartTrackingRefBased/>
  <w15:docId w15:val="{B76F8076-C6CE-417E-82C5-1E7BDFFD5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7A53"/>
    <w:pPr>
      <w:jc w:val="both"/>
    </w:pPr>
    <w:rPr>
      <w:rFonts w:ascii="PMingLiU" w:eastAsia="MingLiU" w:hAnsi="PMingLiU" w:cs="宋体"/>
      <w:kern w:val="0"/>
      <w:sz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7A53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20"/>
      <w:szCs w:val="20"/>
      <w:lang w:eastAsia="zh-TW"/>
    </w:rPr>
  </w:style>
  <w:style w:type="character" w:customStyle="1" w:styleId="a4">
    <w:name w:val="页眉 字符"/>
    <w:basedOn w:val="a0"/>
    <w:link w:val="a3"/>
    <w:uiPriority w:val="99"/>
    <w:rsid w:val="009A7A5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A7A53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20"/>
      <w:szCs w:val="20"/>
      <w:lang w:eastAsia="zh-TW"/>
    </w:rPr>
  </w:style>
  <w:style w:type="character" w:customStyle="1" w:styleId="a6">
    <w:name w:val="页脚 字符"/>
    <w:basedOn w:val="a0"/>
    <w:link w:val="a5"/>
    <w:uiPriority w:val="99"/>
    <w:rsid w:val="009A7A53"/>
    <w:rPr>
      <w:sz w:val="20"/>
      <w:szCs w:val="20"/>
    </w:rPr>
  </w:style>
  <w:style w:type="table" w:customStyle="1" w:styleId="1">
    <w:name w:val="网格型1"/>
    <w:basedOn w:val="a1"/>
    <w:next w:val="a7"/>
    <w:uiPriority w:val="39"/>
    <w:rsid w:val="009A7A53"/>
    <w:rPr>
      <w:rFonts w:ascii="PMingLiU" w:eastAsia="Microsoft YaHei UI" w:hAnsi="PMingLiU" w:cs="宋体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9A7A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A563C8"/>
    <w:rPr>
      <w:rFonts w:ascii="PMingLiU" w:eastAsia="MingLiU" w:hAnsi="PMingLiU" w:cs="宋体"/>
      <w:kern w:val="0"/>
      <w:sz w:val="22"/>
      <w:lang w:eastAsia="zh-CN"/>
    </w:rPr>
  </w:style>
  <w:style w:type="paragraph" w:styleId="a9">
    <w:name w:val="List Paragraph"/>
    <w:basedOn w:val="a"/>
    <w:uiPriority w:val="34"/>
    <w:qFormat/>
    <w:rsid w:val="00CF7049"/>
    <w:pPr>
      <w:ind w:firstLineChars="200" w:firstLine="420"/>
    </w:pPr>
  </w:style>
  <w:style w:type="character" w:styleId="aa">
    <w:name w:val="Hyperlink"/>
    <w:basedOn w:val="a0"/>
    <w:uiPriority w:val="99"/>
    <w:unhideWhenUsed/>
    <w:rsid w:val="00F83960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F839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8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177/014303431879346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1080/0022389080263429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laileo82@gmail.com</dc:creator>
  <cp:keywords/>
  <dc:description/>
  <cp:lastModifiedBy>Yunjun Li (SWK)</cp:lastModifiedBy>
  <cp:revision>15</cp:revision>
  <dcterms:created xsi:type="dcterms:W3CDTF">2020-11-24T12:02:00Z</dcterms:created>
  <dcterms:modified xsi:type="dcterms:W3CDTF">2023-09-25T04:24:00Z</dcterms:modified>
</cp:coreProperties>
</file>