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40DF71F0" w:rsidR="00DC2F53" w:rsidRPr="00D02D98" w:rsidRDefault="009A250A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D8328F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D8328F">
        <w:rPr>
          <w:rFonts w:ascii="宋体" w:eastAsia="宋体" w:hAnsi="宋体" w:cs="微软雅黑" w:hint="eastAsia"/>
          <w:sz w:val="24"/>
          <w:szCs w:val="24"/>
        </w:rPr>
        <w:t>中文版</w:t>
      </w:r>
      <w:r w:rsidR="00D8328F" w:rsidRPr="0037692B">
        <w:rPr>
          <w:rFonts w:ascii="宋体" w:eastAsia="宋体" w:hAnsi="宋体" w:cs="微软雅黑" w:hint="eastAsia"/>
          <w:sz w:val="24"/>
          <w:szCs w:val="24"/>
        </w:rPr>
        <w:t>：</w:t>
      </w:r>
      <w:bookmarkStart w:id="0" w:name="_Hlk180070951"/>
      <w:r w:rsidR="007B5483">
        <w:rPr>
          <w:rFonts w:ascii="宋体" w:eastAsia="宋体" w:hAnsi="宋体" w:cs="微软雅黑" w:hint="eastAsia"/>
          <w:sz w:val="24"/>
          <w:szCs w:val="24"/>
        </w:rPr>
        <w:t>依从性</w:t>
      </w:r>
      <w:bookmarkEnd w:id="0"/>
      <w:r w:rsidR="00D8328F"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8328F"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bookmarkStart w:id="1" w:name="_Hlk180070963"/>
      <w:r w:rsidR="00EF2F0A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7B5483">
        <w:rPr>
          <w:rFonts w:ascii="Times New Roman" w:eastAsia="宋体" w:hAnsi="Times New Roman" w:cs="Times New Roman" w:hint="eastAsia"/>
          <w:sz w:val="24"/>
          <w:szCs w:val="24"/>
        </w:rPr>
        <w:t>Adherence</w:t>
      </w:r>
      <w:bookmarkEnd w:id="1"/>
      <w:r w:rsidR="00D8328F" w:rsidRPr="003E61CA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2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A4B8435" w:rsidR="00FC103E" w:rsidRPr="007B5483" w:rsidRDefault="007B5483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7B5483">
              <w:rPr>
                <w:rFonts w:ascii="宋体" w:eastAsia="宋体" w:hAnsi="宋体"/>
                <w:sz w:val="24"/>
                <w:szCs w:val="24"/>
              </w:rPr>
              <w:t>依从性</w:t>
            </w:r>
            <w:r w:rsidRPr="007B5483">
              <w:rPr>
                <w:rFonts w:ascii="宋体" w:eastAsia="宋体" w:hAnsi="宋体" w:hint="eastAsia"/>
                <w:sz w:val="24"/>
                <w:szCs w:val="24"/>
              </w:rPr>
              <w:t>,治疗，医患沟通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2D97D0CE" w:rsidR="00FC103E" w:rsidRPr="007B5483" w:rsidRDefault="007B5483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B548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治疗计划，生活方式，医疗评估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50399C8" w:rsidR="00DC2F53" w:rsidRPr="00D02D98" w:rsidRDefault="00E8413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6D3F39D" w:rsidR="00DC2F53" w:rsidRPr="00D02D98" w:rsidRDefault="00E841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97ED62C" w:rsidR="00DC2F53" w:rsidRPr="00D02D98" w:rsidRDefault="007B5483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D8328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39CB7B3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B548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845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36B6F7E" w14:textId="77777777" w:rsidR="005F4249" w:rsidRDefault="00D8328F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D8328F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Australian Journal of Primary Health, 9</w:t>
            </w: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41-52.</w:t>
            </w:r>
          </w:p>
          <w:p w14:paraId="3E956DFD" w14:textId="4A43601C" w:rsidR="00D8328F" w:rsidRPr="00D02D98" w:rsidRDefault="00D8328F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D8328F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of Life Research, 26</w:t>
            </w: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, 199-203.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812A048" w:rsidR="00DC2F53" w:rsidRPr="00D02D98" w:rsidRDefault="009A250A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D8328F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D8328F">
        <w:rPr>
          <w:rFonts w:ascii="宋体" w:eastAsia="宋体" w:hAnsi="宋体" w:cs="微软雅黑" w:hint="eastAsia"/>
          <w:sz w:val="24"/>
          <w:szCs w:val="24"/>
        </w:rPr>
        <w:t>中文版</w:t>
      </w:r>
      <w:r w:rsidR="00D8328F" w:rsidRPr="0037692B">
        <w:rPr>
          <w:rFonts w:ascii="宋体" w:eastAsia="宋体" w:hAnsi="宋体" w:cs="微软雅黑" w:hint="eastAsia"/>
          <w:sz w:val="24"/>
          <w:szCs w:val="24"/>
        </w:rPr>
        <w:t>：</w:t>
      </w:r>
      <w:r w:rsidR="00400A50">
        <w:rPr>
          <w:rFonts w:ascii="宋体" w:eastAsia="宋体" w:hAnsi="宋体" w:cs="微软雅黑" w:hint="eastAsia"/>
          <w:sz w:val="24"/>
          <w:szCs w:val="24"/>
        </w:rPr>
        <w:t>依从性</w:t>
      </w:r>
      <w:r w:rsidR="00D8328F"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369"/>
        <w:gridCol w:w="972"/>
        <w:gridCol w:w="877"/>
        <w:gridCol w:w="877"/>
        <w:gridCol w:w="877"/>
        <w:gridCol w:w="1020"/>
        <w:gridCol w:w="756"/>
        <w:gridCol w:w="756"/>
        <w:gridCol w:w="756"/>
        <w:gridCol w:w="756"/>
      </w:tblGrid>
      <w:tr w:rsidR="005A1490" w:rsidRPr="00FC103E" w14:paraId="1F2CCF00" w14:textId="6B84C201" w:rsidTr="000F7F7E">
        <w:tc>
          <w:tcPr>
            <w:tcW w:w="1369" w:type="dxa"/>
            <w:vAlign w:val="center"/>
          </w:tcPr>
          <w:p w14:paraId="4FEDEBA6" w14:textId="3A84E92C" w:rsidR="005A1490" w:rsidRPr="00FC103E" w:rsidRDefault="005A1490" w:rsidP="005A1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72" w:type="dxa"/>
            <w:vAlign w:val="center"/>
          </w:tcPr>
          <w:p w14:paraId="75761518" w14:textId="661C17E0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877" w:type="dxa"/>
            <w:vAlign w:val="center"/>
          </w:tcPr>
          <w:p w14:paraId="4E143919" w14:textId="5ECCDE57" w:rsidR="005A1490" w:rsidRPr="00D8328F" w:rsidRDefault="005A1490" w:rsidP="005A1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几乎从不</w:t>
            </w:r>
          </w:p>
        </w:tc>
        <w:tc>
          <w:tcPr>
            <w:tcW w:w="877" w:type="dxa"/>
            <w:vAlign w:val="center"/>
          </w:tcPr>
          <w:p w14:paraId="78DF45D3" w14:textId="747A9402" w:rsidR="005A1490" w:rsidRPr="00D8328F" w:rsidRDefault="005A1490" w:rsidP="005A1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偶尔</w:t>
            </w:r>
          </w:p>
        </w:tc>
        <w:tc>
          <w:tcPr>
            <w:tcW w:w="877" w:type="dxa"/>
            <w:vAlign w:val="center"/>
          </w:tcPr>
          <w:p w14:paraId="2886B660" w14:textId="1D8CF9DA" w:rsidR="005A1490" w:rsidRPr="00D8328F" w:rsidRDefault="005A1490" w:rsidP="005A1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020" w:type="dxa"/>
            <w:vAlign w:val="center"/>
          </w:tcPr>
          <w:p w14:paraId="4B9C79EC" w14:textId="4459F40A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中等</w:t>
            </w:r>
          </w:p>
        </w:tc>
        <w:tc>
          <w:tcPr>
            <w:tcW w:w="756" w:type="dxa"/>
            <w:vAlign w:val="center"/>
          </w:tcPr>
          <w:p w14:paraId="5002007F" w14:textId="49F4074A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通常</w:t>
            </w:r>
          </w:p>
        </w:tc>
        <w:tc>
          <w:tcPr>
            <w:tcW w:w="756" w:type="dxa"/>
            <w:vAlign w:val="center"/>
          </w:tcPr>
          <w:p w14:paraId="0E913C99" w14:textId="31C86BB0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经常</w:t>
            </w:r>
          </w:p>
        </w:tc>
        <w:tc>
          <w:tcPr>
            <w:tcW w:w="756" w:type="dxa"/>
            <w:vAlign w:val="center"/>
          </w:tcPr>
          <w:p w14:paraId="3198AA53" w14:textId="70D8158D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几乎总是</w:t>
            </w:r>
          </w:p>
        </w:tc>
        <w:tc>
          <w:tcPr>
            <w:tcW w:w="756" w:type="dxa"/>
            <w:vAlign w:val="center"/>
          </w:tcPr>
          <w:p w14:paraId="5F139ED7" w14:textId="2CBFC187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总是</w:t>
            </w:r>
          </w:p>
        </w:tc>
      </w:tr>
      <w:tr w:rsidR="00D8328F" w:rsidRPr="00D02D98" w14:paraId="33A793F2" w14:textId="0EC18F53" w:rsidTr="00D8328F">
        <w:tc>
          <w:tcPr>
            <w:tcW w:w="1369" w:type="dxa"/>
          </w:tcPr>
          <w:p w14:paraId="150E025A" w14:textId="66DFF68B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7B54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72" w:type="dxa"/>
            <w:vAlign w:val="center"/>
          </w:tcPr>
          <w:p w14:paraId="557CF7E2" w14:textId="5D04E561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vAlign w:val="center"/>
          </w:tcPr>
          <w:p w14:paraId="363E73FE" w14:textId="131920F8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77" w:type="dxa"/>
            <w:vAlign w:val="center"/>
          </w:tcPr>
          <w:p w14:paraId="14F4976A" w14:textId="52368FDE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7" w:type="dxa"/>
            <w:vAlign w:val="center"/>
          </w:tcPr>
          <w:p w14:paraId="06618392" w14:textId="1B580674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020" w:type="dxa"/>
            <w:vAlign w:val="center"/>
          </w:tcPr>
          <w:p w14:paraId="4F14C8A9" w14:textId="5EF68550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vAlign w:val="center"/>
          </w:tcPr>
          <w:p w14:paraId="7C042DE5" w14:textId="4C8B1E01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756" w:type="dxa"/>
            <w:vAlign w:val="center"/>
          </w:tcPr>
          <w:p w14:paraId="2EECE21B" w14:textId="10980340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6" w:type="dxa"/>
            <w:vAlign w:val="center"/>
          </w:tcPr>
          <w:p w14:paraId="2F2AD15F" w14:textId="5D48B6B4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756" w:type="dxa"/>
            <w:vAlign w:val="center"/>
          </w:tcPr>
          <w:p w14:paraId="32A4283D" w14:textId="3AA7C338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5D85EB7" w:rsidR="00C06187" w:rsidRPr="00D02D98" w:rsidRDefault="00D8328F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752288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E66892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积极干预</w:t>
            </w:r>
          </w:p>
        </w:tc>
      </w:tr>
      <w:bookmarkEnd w:id="2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D959" w14:textId="77777777" w:rsidR="000D59B1" w:rsidRDefault="000D59B1" w:rsidP="00A56F1F">
      <w:pPr>
        <w:rPr>
          <w:rFonts w:hint="eastAsia"/>
        </w:rPr>
      </w:pPr>
      <w:r>
        <w:separator/>
      </w:r>
    </w:p>
  </w:endnote>
  <w:endnote w:type="continuationSeparator" w:id="0">
    <w:p w14:paraId="643640DD" w14:textId="77777777" w:rsidR="000D59B1" w:rsidRDefault="000D59B1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A41ABBA" w14:textId="77777777" w:rsidR="000D59B1" w:rsidRDefault="000D59B1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BB976" w14:textId="77777777" w:rsidR="000D59B1" w:rsidRDefault="000D59B1" w:rsidP="00A56F1F">
      <w:pPr>
        <w:rPr>
          <w:rFonts w:hint="eastAsia"/>
        </w:rPr>
      </w:pPr>
      <w:r>
        <w:separator/>
      </w:r>
    </w:p>
  </w:footnote>
  <w:footnote w:type="continuationSeparator" w:id="0">
    <w:p w14:paraId="33567300" w14:textId="77777777" w:rsidR="000D59B1" w:rsidRDefault="000D59B1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425FD19C" w14:textId="77777777" w:rsidR="000D59B1" w:rsidRDefault="000D59B1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gFAAWFlQQtAAAA"/>
  </w:docVars>
  <w:rsids>
    <w:rsidRoot w:val="00DC2F53"/>
    <w:rsid w:val="000066C2"/>
    <w:rsid w:val="000124F5"/>
    <w:rsid w:val="00024A52"/>
    <w:rsid w:val="000316C0"/>
    <w:rsid w:val="0003580D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59B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1F2C09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00A50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77341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17D5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3CD"/>
    <w:rsid w:val="00591443"/>
    <w:rsid w:val="005A1490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34A3B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2E16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B5483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058B8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547D"/>
    <w:rsid w:val="009164D0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A250A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2BE8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145F9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5E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17AC3"/>
    <w:rsid w:val="00E30DF4"/>
    <w:rsid w:val="00E337D1"/>
    <w:rsid w:val="00E443E9"/>
    <w:rsid w:val="00E50CC0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2F0A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2023-06-28T01:52:00Z</dcterms:created>
  <dcterms:modified xsi:type="dcterms:W3CDTF">2024-10-29T06:56:00Z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