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1F5A" w14:textId="456C1545" w:rsidR="00CA63FD" w:rsidRPr="007F63B0" w:rsidRDefault="00CA63FD" w:rsidP="00CA63FD">
      <w:pPr>
        <w:rPr>
          <w:rFonts w:ascii="Times New Roman" w:eastAsia="等线" w:hAnsi="Times New Roman" w:cs="Times New Roman"/>
          <w:sz w:val="24"/>
          <w:szCs w:val="24"/>
        </w:rPr>
      </w:pPr>
      <w:r w:rsidRPr="007F63B0">
        <w:rPr>
          <w:rFonts w:ascii="Times New Roman" w:eastAsia="PMingLiU" w:hAnsi="Times New Roman" w:cs="Times New Roman"/>
          <w:sz w:val="24"/>
          <w:szCs w:val="24"/>
        </w:rPr>
        <w:t>(</w:t>
      </w:r>
      <w:r w:rsidR="004948F0">
        <w:rPr>
          <w:rFonts w:ascii="Times New Roman" w:eastAsia="等线" w:hAnsi="Times New Roman" w:cs="Times New Roman" w:hint="eastAsia"/>
          <w:sz w:val="24"/>
          <w:szCs w:val="24"/>
        </w:rPr>
        <w:t>349</w:t>
      </w:r>
      <w:r w:rsidRPr="007F63B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4948F0">
        <w:rPr>
          <w:rFonts w:ascii="Times New Roman" w:eastAsia="等线" w:hAnsi="Times New Roman" w:cs="Times New Roman" w:hint="eastAsia"/>
          <w:sz w:val="24"/>
          <w:szCs w:val="24"/>
        </w:rPr>
        <w:t>Friends</w:t>
      </w:r>
      <w:r w:rsidR="004948F0">
        <w:rPr>
          <w:rFonts w:ascii="Times New Roman" w:eastAsia="等线" w:hAnsi="Times New Roman" w:cs="Times New Roman"/>
          <w:sz w:val="24"/>
          <w:szCs w:val="24"/>
        </w:rPr>
        <w:t>’</w:t>
      </w:r>
      <w:r w:rsidR="004948F0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7F63B0" w:rsidRPr="007F63B0">
        <w:rPr>
          <w:rFonts w:ascii="Times New Roman" w:eastAsia="等线" w:hAnsi="Times New Roman" w:cs="Times New Roman"/>
          <w:sz w:val="24"/>
          <w:szCs w:val="24"/>
        </w:rPr>
        <w:t>Lay Beliefs of Human Finitude-Interpersonal Interaction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64"/>
        <w:gridCol w:w="5741"/>
        <w:gridCol w:w="1057"/>
        <w:gridCol w:w="1069"/>
        <w:gridCol w:w="1230"/>
        <w:gridCol w:w="1230"/>
        <w:gridCol w:w="803"/>
        <w:gridCol w:w="1054"/>
      </w:tblGrid>
      <w:tr w:rsidR="00CA63FD" w:rsidRPr="007F63B0" w14:paraId="32631AF1" w14:textId="77777777" w:rsidTr="007F63B0">
        <w:trPr>
          <w:jc w:val="center"/>
        </w:trPr>
        <w:tc>
          <w:tcPr>
            <w:tcW w:w="632" w:type="pct"/>
          </w:tcPr>
          <w:p w14:paraId="5862B6AE" w14:textId="77777777" w:rsidR="00CA63FD" w:rsidRPr="007F63B0" w:rsidRDefault="00CA63FD" w:rsidP="00807FC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058" w:type="pct"/>
          </w:tcPr>
          <w:p w14:paraId="5E071C22" w14:textId="2880148D" w:rsidR="00CA63FD" w:rsidRPr="007F63B0" w:rsidRDefault="00CA63FD" w:rsidP="00807FC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indicate the extent of your </w:t>
            </w:r>
            <w:r w:rsidR="004948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 w:rsidR="004948F0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4948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F63B0">
              <w:rPr>
                <w:rFonts w:ascii="Times New Roman" w:eastAsia="宋体" w:hAnsi="Times New Roman" w:cs="Times New Roman"/>
                <w:sz w:val="24"/>
                <w:szCs w:val="24"/>
              </w:rPr>
              <w:t>agreement of the following statements.</w:t>
            </w:r>
          </w:p>
        </w:tc>
        <w:tc>
          <w:tcPr>
            <w:tcW w:w="379" w:type="pct"/>
            <w:vAlign w:val="center"/>
          </w:tcPr>
          <w:p w14:paraId="51CF25E8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83" w:type="pct"/>
            <w:vAlign w:val="center"/>
          </w:tcPr>
          <w:p w14:paraId="12EE2228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41" w:type="pct"/>
            <w:vAlign w:val="center"/>
          </w:tcPr>
          <w:p w14:paraId="54A10915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41" w:type="pct"/>
            <w:vAlign w:val="center"/>
          </w:tcPr>
          <w:p w14:paraId="40E65F71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288" w:type="pct"/>
            <w:vAlign w:val="center"/>
          </w:tcPr>
          <w:p w14:paraId="60E852B5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379" w:type="pct"/>
            <w:vAlign w:val="center"/>
          </w:tcPr>
          <w:p w14:paraId="4BB9CFBB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F63B0" w:rsidRPr="007F63B0" w14:paraId="6136996E" w14:textId="77777777" w:rsidTr="007F63B0">
        <w:trPr>
          <w:jc w:val="center"/>
        </w:trPr>
        <w:tc>
          <w:tcPr>
            <w:tcW w:w="632" w:type="pct"/>
            <w:vAlign w:val="center"/>
          </w:tcPr>
          <w:p w14:paraId="7284D5B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8" w:type="pct"/>
          </w:tcPr>
          <w:p w14:paraId="6D07BB8C" w14:textId="055C5529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People find it difficult to work with others towards a common goal.</w:t>
            </w:r>
          </w:p>
        </w:tc>
        <w:tc>
          <w:tcPr>
            <w:tcW w:w="379" w:type="pct"/>
            <w:vAlign w:val="center"/>
          </w:tcPr>
          <w:p w14:paraId="5CB2E39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55D304A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B6770B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6A5BC65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DD5CC3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E08C33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3FC857BA" w14:textId="77777777" w:rsidTr="007F63B0">
        <w:trPr>
          <w:jc w:val="center"/>
        </w:trPr>
        <w:tc>
          <w:tcPr>
            <w:tcW w:w="632" w:type="pct"/>
            <w:vAlign w:val="center"/>
          </w:tcPr>
          <w:p w14:paraId="06A8F97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8" w:type="pct"/>
          </w:tcPr>
          <w:p w14:paraId="1B77F2CD" w14:textId="423BB04E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One cannot </w:t>
            </w:r>
            <w:proofErr w:type="gramStart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impose</w:t>
            </w:r>
            <w:proofErr w:type="gramEnd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own notions on others.</w:t>
            </w:r>
          </w:p>
        </w:tc>
        <w:tc>
          <w:tcPr>
            <w:tcW w:w="379" w:type="pct"/>
            <w:vAlign w:val="center"/>
          </w:tcPr>
          <w:p w14:paraId="63AA536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184E615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1F95F63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26CD1A7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257CA48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39C1182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FEF8B3A" w14:textId="77777777" w:rsidTr="007F63B0">
        <w:trPr>
          <w:jc w:val="center"/>
        </w:trPr>
        <w:tc>
          <w:tcPr>
            <w:tcW w:w="632" w:type="pct"/>
            <w:vAlign w:val="center"/>
          </w:tcPr>
          <w:p w14:paraId="03DA3FF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8" w:type="pct"/>
          </w:tcPr>
          <w:p w14:paraId="66D4551F" w14:textId="06E772D6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It is impossible for one to completely </w:t>
            </w:r>
            <w:proofErr w:type="gramStart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substitute into</w:t>
            </w:r>
            <w:proofErr w:type="gramEnd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the roles of other people. </w:t>
            </w:r>
          </w:p>
        </w:tc>
        <w:tc>
          <w:tcPr>
            <w:tcW w:w="379" w:type="pct"/>
            <w:vAlign w:val="center"/>
          </w:tcPr>
          <w:p w14:paraId="7AD26C2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58C624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25A3CBC3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17CCBCB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246FF61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7640D31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5EA64B3" w14:textId="77777777" w:rsidTr="007F63B0">
        <w:trPr>
          <w:jc w:val="center"/>
        </w:trPr>
        <w:tc>
          <w:tcPr>
            <w:tcW w:w="632" w:type="pct"/>
            <w:vAlign w:val="center"/>
          </w:tcPr>
          <w:p w14:paraId="13BCF07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8" w:type="pct"/>
          </w:tcPr>
          <w:p w14:paraId="5260AD49" w14:textId="782D2EB1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People cannot feel as what the other person feels. </w:t>
            </w:r>
          </w:p>
        </w:tc>
        <w:tc>
          <w:tcPr>
            <w:tcW w:w="379" w:type="pct"/>
            <w:vAlign w:val="center"/>
          </w:tcPr>
          <w:p w14:paraId="61E4B6F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1E4CF03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08A81B7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432618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BD41B7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32F3AA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5AD75A40" w14:textId="77777777" w:rsidTr="007F63B0">
        <w:trPr>
          <w:trHeight w:val="43"/>
          <w:jc w:val="center"/>
        </w:trPr>
        <w:tc>
          <w:tcPr>
            <w:tcW w:w="632" w:type="pct"/>
            <w:vAlign w:val="center"/>
          </w:tcPr>
          <w:p w14:paraId="2C25F1CF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8" w:type="pct"/>
          </w:tcPr>
          <w:p w14:paraId="46BA5051" w14:textId="786529EB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One cannot accurately read others’ mind.</w:t>
            </w:r>
          </w:p>
        </w:tc>
        <w:tc>
          <w:tcPr>
            <w:tcW w:w="379" w:type="pct"/>
            <w:vAlign w:val="center"/>
          </w:tcPr>
          <w:p w14:paraId="74A7FD2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BA7B72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C2B3CD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1CA224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291E8A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3296B62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53A2A17" w14:textId="77777777" w:rsidTr="007F63B0">
        <w:trPr>
          <w:jc w:val="center"/>
        </w:trPr>
        <w:tc>
          <w:tcPr>
            <w:tcW w:w="632" w:type="pct"/>
            <w:vAlign w:val="center"/>
          </w:tcPr>
          <w:p w14:paraId="12AE36C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8" w:type="pct"/>
          </w:tcPr>
          <w:p w14:paraId="4078F904" w14:textId="5C0612AE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We cannot change others’ preset values.</w:t>
            </w:r>
          </w:p>
        </w:tc>
        <w:tc>
          <w:tcPr>
            <w:tcW w:w="379" w:type="pct"/>
            <w:vAlign w:val="center"/>
          </w:tcPr>
          <w:p w14:paraId="7BF5DE2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2594861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63A779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1C0AF191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AE1F801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79F41E4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1F36A376" w14:textId="77777777" w:rsidTr="007F63B0">
        <w:trPr>
          <w:jc w:val="center"/>
        </w:trPr>
        <w:tc>
          <w:tcPr>
            <w:tcW w:w="632" w:type="pct"/>
            <w:vAlign w:val="center"/>
          </w:tcPr>
          <w:p w14:paraId="436D72E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8" w:type="pct"/>
          </w:tcPr>
          <w:p w14:paraId="58DE94E9" w14:textId="70079638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When we need help </w:t>
            </w:r>
            <w:proofErr w:type="gramStart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of</w:t>
            </w:r>
            <w:proofErr w:type="gramEnd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the other side, the other side may not help us. </w:t>
            </w:r>
          </w:p>
        </w:tc>
        <w:tc>
          <w:tcPr>
            <w:tcW w:w="379" w:type="pct"/>
            <w:vAlign w:val="center"/>
          </w:tcPr>
          <w:p w14:paraId="6E038BE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191C08C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389493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24CA2F5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7B8752E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1184658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4870AB3A" w14:textId="77777777" w:rsidTr="007F63B0">
        <w:trPr>
          <w:jc w:val="center"/>
        </w:trPr>
        <w:tc>
          <w:tcPr>
            <w:tcW w:w="632" w:type="pct"/>
            <w:vAlign w:val="center"/>
          </w:tcPr>
          <w:p w14:paraId="0E29B60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8" w:type="pct"/>
          </w:tcPr>
          <w:p w14:paraId="7139851B" w14:textId="6E1AC998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We cannot force others to form a relationship (e.g. friendship, romantic relationship) with us.</w:t>
            </w:r>
          </w:p>
        </w:tc>
        <w:tc>
          <w:tcPr>
            <w:tcW w:w="379" w:type="pct"/>
            <w:vAlign w:val="center"/>
          </w:tcPr>
          <w:p w14:paraId="46B4571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F7DF7F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E9F1DD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6949A4A3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93DFD12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A227F0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6A4933C8" w14:textId="77777777" w:rsidTr="007F63B0">
        <w:trPr>
          <w:jc w:val="center"/>
        </w:trPr>
        <w:tc>
          <w:tcPr>
            <w:tcW w:w="632" w:type="pct"/>
            <w:vAlign w:val="center"/>
          </w:tcPr>
          <w:p w14:paraId="2565AEE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8" w:type="pct"/>
          </w:tcPr>
          <w:p w14:paraId="48F4B8A7" w14:textId="14B4B1C0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There are many things that one cannot rely on others to do. </w:t>
            </w:r>
          </w:p>
        </w:tc>
        <w:tc>
          <w:tcPr>
            <w:tcW w:w="379" w:type="pct"/>
            <w:vAlign w:val="center"/>
          </w:tcPr>
          <w:p w14:paraId="6F5CB07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51EB92B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56922B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D65C05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38FA43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389C9692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3AAD6236" w14:textId="77777777" w:rsidTr="007F63B0">
        <w:trPr>
          <w:jc w:val="center"/>
        </w:trPr>
        <w:tc>
          <w:tcPr>
            <w:tcW w:w="632" w:type="pct"/>
            <w:vAlign w:val="center"/>
          </w:tcPr>
          <w:p w14:paraId="15546A3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8" w:type="pct"/>
          </w:tcPr>
          <w:p w14:paraId="627B31F8" w14:textId="7313CB05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It is difficult for one to realize the standpoint or expectations of others.</w:t>
            </w:r>
          </w:p>
        </w:tc>
        <w:tc>
          <w:tcPr>
            <w:tcW w:w="379" w:type="pct"/>
            <w:vAlign w:val="center"/>
          </w:tcPr>
          <w:p w14:paraId="2B38D23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DE5104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7AF13A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2925BB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33D5581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1AA157A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685A1EF0" w14:textId="77777777" w:rsidTr="007F63B0">
        <w:trPr>
          <w:jc w:val="center"/>
        </w:trPr>
        <w:tc>
          <w:tcPr>
            <w:tcW w:w="632" w:type="pct"/>
            <w:vAlign w:val="center"/>
          </w:tcPr>
          <w:p w14:paraId="289D8DB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8" w:type="pct"/>
          </w:tcPr>
          <w:p w14:paraId="3F52154C" w14:textId="59606877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It is difficult for us to get </w:t>
            </w:r>
            <w:proofErr w:type="gramStart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the trust</w:t>
            </w:r>
            <w:proofErr w:type="gramEnd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from others.</w:t>
            </w:r>
          </w:p>
        </w:tc>
        <w:tc>
          <w:tcPr>
            <w:tcW w:w="379" w:type="pct"/>
            <w:vAlign w:val="center"/>
          </w:tcPr>
          <w:p w14:paraId="4B07D57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694C2F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408794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2421D38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0BC3B4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103BFCB3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42E78C95" w14:textId="77777777" w:rsidTr="007F63B0">
        <w:trPr>
          <w:jc w:val="center"/>
        </w:trPr>
        <w:tc>
          <w:tcPr>
            <w:tcW w:w="632" w:type="pct"/>
            <w:vAlign w:val="center"/>
          </w:tcPr>
          <w:p w14:paraId="6461DB11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8" w:type="pct"/>
          </w:tcPr>
          <w:p w14:paraId="191DFB03" w14:textId="62947B90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It is hard for people to maintain relationships that have been built.</w:t>
            </w:r>
          </w:p>
        </w:tc>
        <w:tc>
          <w:tcPr>
            <w:tcW w:w="379" w:type="pct"/>
            <w:vAlign w:val="center"/>
          </w:tcPr>
          <w:p w14:paraId="2E3361C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43AF84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55334E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421407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AB3A23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86341F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75D24BF" w14:textId="77777777" w:rsidTr="007F63B0">
        <w:trPr>
          <w:jc w:val="center"/>
        </w:trPr>
        <w:tc>
          <w:tcPr>
            <w:tcW w:w="632" w:type="pct"/>
            <w:vAlign w:val="center"/>
          </w:tcPr>
          <w:p w14:paraId="48090BC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8" w:type="pct"/>
          </w:tcPr>
          <w:p w14:paraId="1E153DAA" w14:textId="4EFA23C6" w:rsidR="007F63B0" w:rsidRPr="007F63B0" w:rsidRDefault="003D6401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I</w:t>
            </w:r>
            <w:r w:rsidR="007F63B0"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t is very difficult for one to get a genuine and heartfelt friend. </w:t>
            </w:r>
          </w:p>
        </w:tc>
        <w:tc>
          <w:tcPr>
            <w:tcW w:w="379" w:type="pct"/>
            <w:vAlign w:val="center"/>
          </w:tcPr>
          <w:p w14:paraId="2FEB65F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4B3B24F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2CCC6B0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932956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49B650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388026C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F13EDBC" w14:textId="77777777" w:rsidTr="007F63B0">
        <w:trPr>
          <w:jc w:val="center"/>
        </w:trPr>
        <w:tc>
          <w:tcPr>
            <w:tcW w:w="632" w:type="pct"/>
            <w:vAlign w:val="center"/>
          </w:tcPr>
          <w:p w14:paraId="3B57758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8" w:type="pct"/>
          </w:tcPr>
          <w:p w14:paraId="2545649C" w14:textId="1ECF08E2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It is difficult to get people </w:t>
            </w:r>
            <w:proofErr w:type="gramStart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proceeded</w:t>
            </w:r>
            <w:proofErr w:type="gramEnd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with us in concerted efforts.</w:t>
            </w:r>
          </w:p>
        </w:tc>
        <w:tc>
          <w:tcPr>
            <w:tcW w:w="379" w:type="pct"/>
            <w:vAlign w:val="center"/>
          </w:tcPr>
          <w:p w14:paraId="72318BF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1D34DA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2571872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251B55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3A6A1F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AA09F8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5398F2BE" w14:textId="77777777" w:rsidTr="007F63B0">
        <w:trPr>
          <w:jc w:val="center"/>
        </w:trPr>
        <w:tc>
          <w:tcPr>
            <w:tcW w:w="632" w:type="pct"/>
            <w:vAlign w:val="center"/>
          </w:tcPr>
          <w:p w14:paraId="2A93FEE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8" w:type="pct"/>
          </w:tcPr>
          <w:p w14:paraId="0AA74B00" w14:textId="01D26B32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We often can do nothing to help </w:t>
            </w:r>
            <w:proofErr w:type="gramStart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in</w:t>
            </w:r>
            <w:proofErr w:type="gramEnd"/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some occasions.</w:t>
            </w:r>
          </w:p>
        </w:tc>
        <w:tc>
          <w:tcPr>
            <w:tcW w:w="379" w:type="pct"/>
            <w:vAlign w:val="center"/>
          </w:tcPr>
          <w:p w14:paraId="4EF4F95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70F781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77F0E9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00601AA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1EAC04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25DE135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2DA55088" w14:textId="77777777" w:rsidR="00CA63FD" w:rsidRPr="007F63B0" w:rsidRDefault="00CA63FD" w:rsidP="00CA63FD">
      <w:pPr>
        <w:rPr>
          <w:rFonts w:ascii="Times New Roman" w:eastAsia="PMingLiU" w:hAnsi="Times New Roman" w:cs="Times New Roman"/>
          <w:sz w:val="24"/>
          <w:szCs w:val="24"/>
        </w:rPr>
      </w:pPr>
    </w:p>
    <w:p w14:paraId="715E8E5D" w14:textId="77777777" w:rsidR="00CA63FD" w:rsidRPr="007F63B0" w:rsidRDefault="00CA63FD" w:rsidP="00CA63FD">
      <w:pPr>
        <w:rPr>
          <w:rFonts w:ascii="Times New Roman" w:eastAsia="等线" w:hAnsi="Times New Roman" w:cs="Times New Roman"/>
          <w:sz w:val="24"/>
          <w:szCs w:val="24"/>
        </w:rPr>
      </w:pPr>
    </w:p>
    <w:p w14:paraId="04F55AD4" w14:textId="77777777" w:rsidR="00F41CFA" w:rsidRPr="007F63B0" w:rsidRDefault="00F41CFA" w:rsidP="00CA63FD">
      <w:pPr>
        <w:rPr>
          <w:rFonts w:ascii="Times New Roman" w:hAnsi="Times New Roman" w:cs="Times New Roman"/>
          <w:sz w:val="24"/>
          <w:szCs w:val="24"/>
        </w:rPr>
      </w:pPr>
    </w:p>
    <w:sectPr w:rsidR="00F41CFA" w:rsidRPr="007F63B0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D389" w14:textId="77777777" w:rsidR="000C72B3" w:rsidRDefault="000C72B3" w:rsidP="00A56F1F">
      <w:pPr>
        <w:rPr>
          <w:rFonts w:hint="eastAsia"/>
        </w:rPr>
      </w:pPr>
      <w:r>
        <w:separator/>
      </w:r>
    </w:p>
  </w:endnote>
  <w:endnote w:type="continuationSeparator" w:id="0">
    <w:p w14:paraId="70E664D5" w14:textId="77777777" w:rsidR="000C72B3" w:rsidRDefault="000C72B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1724" w14:textId="77777777" w:rsidR="000C72B3" w:rsidRDefault="000C72B3" w:rsidP="00A56F1F">
      <w:pPr>
        <w:rPr>
          <w:rFonts w:hint="eastAsia"/>
        </w:rPr>
      </w:pPr>
      <w:r>
        <w:separator/>
      </w:r>
    </w:p>
  </w:footnote>
  <w:footnote w:type="continuationSeparator" w:id="0">
    <w:p w14:paraId="17537384" w14:textId="77777777" w:rsidR="000C72B3" w:rsidRDefault="000C72B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177119">
    <w:abstractNumId w:val="13"/>
  </w:num>
  <w:num w:numId="2" w16cid:durableId="943920526">
    <w:abstractNumId w:val="14"/>
  </w:num>
  <w:num w:numId="3" w16cid:durableId="123693442">
    <w:abstractNumId w:val="20"/>
  </w:num>
  <w:num w:numId="4" w16cid:durableId="2043169388">
    <w:abstractNumId w:val="17"/>
  </w:num>
  <w:num w:numId="5" w16cid:durableId="944311533">
    <w:abstractNumId w:val="7"/>
  </w:num>
  <w:num w:numId="6" w16cid:durableId="596258793">
    <w:abstractNumId w:val="8"/>
  </w:num>
  <w:num w:numId="7" w16cid:durableId="1159611460">
    <w:abstractNumId w:val="25"/>
  </w:num>
  <w:num w:numId="8" w16cid:durableId="1828009959">
    <w:abstractNumId w:val="18"/>
  </w:num>
  <w:num w:numId="9" w16cid:durableId="818422372">
    <w:abstractNumId w:val="16"/>
  </w:num>
  <w:num w:numId="10" w16cid:durableId="2092695673">
    <w:abstractNumId w:val="23"/>
  </w:num>
  <w:num w:numId="11" w16cid:durableId="618533554">
    <w:abstractNumId w:val="2"/>
  </w:num>
  <w:num w:numId="12" w16cid:durableId="2031830341">
    <w:abstractNumId w:val="11"/>
  </w:num>
  <w:num w:numId="13" w16cid:durableId="346904966">
    <w:abstractNumId w:val="12"/>
  </w:num>
  <w:num w:numId="14" w16cid:durableId="1312101755">
    <w:abstractNumId w:val="22"/>
  </w:num>
  <w:num w:numId="15" w16cid:durableId="1969554095">
    <w:abstractNumId w:val="24"/>
  </w:num>
  <w:num w:numId="16" w16cid:durableId="1411654288">
    <w:abstractNumId w:val="9"/>
  </w:num>
  <w:num w:numId="17" w16cid:durableId="201094520">
    <w:abstractNumId w:val="4"/>
  </w:num>
  <w:num w:numId="18" w16cid:durableId="1088964220">
    <w:abstractNumId w:val="10"/>
  </w:num>
  <w:num w:numId="19" w16cid:durableId="1396512749">
    <w:abstractNumId w:val="21"/>
  </w:num>
  <w:num w:numId="20" w16cid:durableId="938754603">
    <w:abstractNumId w:val="0"/>
  </w:num>
  <w:num w:numId="21" w16cid:durableId="1114666195">
    <w:abstractNumId w:val="15"/>
  </w:num>
  <w:num w:numId="22" w16cid:durableId="1272320253">
    <w:abstractNumId w:val="6"/>
  </w:num>
  <w:num w:numId="23" w16cid:durableId="1306012148">
    <w:abstractNumId w:val="5"/>
  </w:num>
  <w:num w:numId="24" w16cid:durableId="1400324352">
    <w:abstractNumId w:val="1"/>
  </w:num>
  <w:num w:numId="25" w16cid:durableId="613368409">
    <w:abstractNumId w:val="19"/>
  </w:num>
  <w:num w:numId="26" w16cid:durableId="1253928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C72B3"/>
    <w:rsid w:val="000D3782"/>
    <w:rsid w:val="000D444E"/>
    <w:rsid w:val="000D45C1"/>
    <w:rsid w:val="000E0279"/>
    <w:rsid w:val="000E0A8B"/>
    <w:rsid w:val="000E38B8"/>
    <w:rsid w:val="000F1856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1F5175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0FC4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6401"/>
    <w:rsid w:val="003D731E"/>
    <w:rsid w:val="003E4D52"/>
    <w:rsid w:val="003E61CA"/>
    <w:rsid w:val="0040044D"/>
    <w:rsid w:val="0040488A"/>
    <w:rsid w:val="00415FFA"/>
    <w:rsid w:val="004205C8"/>
    <w:rsid w:val="00425F9D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948F0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77CCB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3AB"/>
    <w:rsid w:val="005E7939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63B0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5328"/>
    <w:rsid w:val="008A7ABF"/>
    <w:rsid w:val="008B0F24"/>
    <w:rsid w:val="008C0A46"/>
    <w:rsid w:val="008C390E"/>
    <w:rsid w:val="008C3C9F"/>
    <w:rsid w:val="008C55B6"/>
    <w:rsid w:val="008E31A4"/>
    <w:rsid w:val="008E4F5B"/>
    <w:rsid w:val="008E7769"/>
    <w:rsid w:val="008F4273"/>
    <w:rsid w:val="00900592"/>
    <w:rsid w:val="00901911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4E9C"/>
    <w:rsid w:val="009B188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29A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08C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1804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66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A576E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5F9C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2019-08-15T01:19:00Z</dcterms:created>
  <dcterms:modified xsi:type="dcterms:W3CDTF">2025-02-06T06:44:00Z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