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2D6A" w14:textId="16FA780D" w:rsidR="009E0FD7" w:rsidRPr="00B65927" w:rsidRDefault="001541E3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541E3">
        <w:rPr>
          <w:rFonts w:ascii="等线" w:eastAsia="PMingLiU" w:hAnsi="等线" w:hint="eastAsia"/>
          <w:sz w:val="24"/>
          <w:szCs w:val="24"/>
          <w:lang w:eastAsia="zh-TW"/>
        </w:rPr>
        <w:t>社區內受助人</w:t>
      </w:r>
      <w:r w:rsidR="00B84616" w:rsidRPr="00B84616">
        <w:rPr>
          <w:rFonts w:ascii="等线" w:eastAsia="PMingLiU" w:hAnsi="等线" w:hint="eastAsia"/>
          <w:sz w:val="24"/>
          <w:szCs w:val="24"/>
          <w:lang w:eastAsia="zh-TW"/>
        </w:rPr>
        <w:t>的</w:t>
      </w:r>
      <w:r w:rsidR="009E0FD7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2F4CC3" w:rsidRPr="002F4CC3">
        <w:rPr>
          <w:rFonts w:ascii="等线" w:eastAsia="PMingLiU" w:hAnsi="等线" w:hint="eastAsia"/>
          <w:sz w:val="24"/>
          <w:szCs w:val="24"/>
          <w:lang w:eastAsia="zh-TW"/>
        </w:rPr>
        <w:t>同情關懷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>I</w:t>
      </w:r>
      <w:r w:rsidR="009E0FD7" w:rsidRPr="00B65927">
        <w:rPr>
          <w:rFonts w:ascii="Times New Roman" w:eastAsia="宋体" w:hAnsi="Times New Roman" w:cs="Times New Roman"/>
          <w:sz w:val="24"/>
          <w:szCs w:val="24"/>
        </w:rPr>
        <w:t xml:space="preserve">nterpersonal Reactivity Index: </w:t>
      </w:r>
      <w:r w:rsidR="002F4CC3">
        <w:rPr>
          <w:rFonts w:ascii="Times New Roman" w:eastAsia="宋体" w:hAnsi="Times New Roman" w:cs="Times New Roman"/>
          <w:sz w:val="24"/>
          <w:szCs w:val="24"/>
        </w:rPr>
        <w:t>Empathy</w:t>
      </w:r>
      <w:r>
        <w:rPr>
          <w:rFonts w:ascii="Times New Roman" w:eastAsia="宋体" w:hAnsi="Times New Roman" w:cs="Times New Roman"/>
          <w:sz w:val="24"/>
          <w:szCs w:val="24"/>
        </w:rPr>
        <w:t xml:space="preserve"> of recipients in the Community</w:t>
      </w:r>
      <w:r w:rsidR="00CA2B8C">
        <w:rPr>
          <w:rFonts w:ascii="Times New Roman" w:eastAsia="宋体" w:hAnsi="Times New Roman" w:cs="Times New Roman"/>
          <w:sz w:val="24"/>
          <w:szCs w:val="24"/>
        </w:rPr>
        <w:t>)</w:t>
      </w:r>
      <w:r w:rsidR="009E0FD7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1C2C7D" w:rsidRPr="00B65927" w14:paraId="2DA6A54B" w14:textId="77777777" w:rsidTr="00B2055D">
        <w:tc>
          <w:tcPr>
            <w:tcW w:w="944" w:type="dxa"/>
            <w:shd w:val="clear" w:color="auto" w:fill="auto"/>
          </w:tcPr>
          <w:p w14:paraId="149222B0" w14:textId="2CBE5EB0" w:rsidR="001C2C7D" w:rsidRPr="00B65927" w:rsidRDefault="001C2C7D" w:rsidP="001C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454971FC" w14:textId="2E65FABE" w:rsidR="001C2C7D" w:rsidRPr="00CA2B8C" w:rsidRDefault="001C2C7D" w:rsidP="001C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C2C7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情緒體驗、感受、</w:t>
            </w:r>
            <w:r w:rsidR="00EB7957" w:rsidRPr="00EB7957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親密感</w:t>
            </w:r>
          </w:p>
        </w:tc>
      </w:tr>
      <w:tr w:rsidR="001C2C7D" w:rsidRPr="00B65927" w14:paraId="22DF99D3" w14:textId="77777777" w:rsidTr="00B2055D">
        <w:tc>
          <w:tcPr>
            <w:tcW w:w="944" w:type="dxa"/>
            <w:shd w:val="clear" w:color="auto" w:fill="auto"/>
          </w:tcPr>
          <w:p w14:paraId="6D1FF26E" w14:textId="150C9D07" w:rsidR="001C2C7D" w:rsidRPr="00B65927" w:rsidRDefault="001C2C7D" w:rsidP="001C2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7DA44B09" w14:textId="6D0B0A40" w:rsidR="001C2C7D" w:rsidRPr="002262ED" w:rsidRDefault="001C2C7D" w:rsidP="001C2C7D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C2C7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觀點採擇、人際關係、親社會行為</w:t>
            </w:r>
          </w:p>
        </w:tc>
      </w:tr>
      <w:tr w:rsidR="009E0FD7" w:rsidRPr="00B65927" w14:paraId="3508CB81" w14:textId="77777777" w:rsidTr="00B2055D">
        <w:tc>
          <w:tcPr>
            <w:tcW w:w="944" w:type="dxa"/>
            <w:shd w:val="clear" w:color="auto" w:fill="auto"/>
          </w:tcPr>
          <w:p w14:paraId="771CE95F" w14:textId="72BB9DBA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2B31EAC8" w14:textId="25173BDA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普通</w:t>
            </w:r>
          </w:p>
        </w:tc>
      </w:tr>
      <w:tr w:rsidR="009E0FD7" w:rsidRPr="00B65927" w14:paraId="524401BF" w14:textId="77777777" w:rsidTr="00B2055D">
        <w:tc>
          <w:tcPr>
            <w:tcW w:w="944" w:type="dxa"/>
            <w:shd w:val="clear" w:color="auto" w:fill="auto"/>
          </w:tcPr>
          <w:p w14:paraId="2D73ED54" w14:textId="455A856B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36484B5" w14:textId="4A21E183" w:rsidR="009E0FD7" w:rsidRPr="00B65927" w:rsidRDefault="00AA5AE6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成年人</w:t>
            </w:r>
          </w:p>
        </w:tc>
      </w:tr>
      <w:tr w:rsidR="009E0FD7" w:rsidRPr="00B65927" w14:paraId="6E97E61C" w14:textId="77777777" w:rsidTr="00B2055D">
        <w:tc>
          <w:tcPr>
            <w:tcW w:w="944" w:type="dxa"/>
            <w:shd w:val="clear" w:color="auto" w:fill="auto"/>
          </w:tcPr>
          <w:p w14:paraId="1603EF1B" w14:textId="413381C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FF895CF" w14:textId="2EE09D7E" w:rsidR="009E0FD7" w:rsidRPr="00B65927" w:rsidRDefault="002F4CC3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9E0FD7"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AA5AE6"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9E0FD7" w:rsidRPr="00B65927" w14:paraId="4A46A5A3" w14:textId="77777777" w:rsidTr="00B2055D">
        <w:tc>
          <w:tcPr>
            <w:tcW w:w="944" w:type="dxa"/>
            <w:shd w:val="clear" w:color="auto" w:fill="auto"/>
          </w:tcPr>
          <w:p w14:paraId="5463BE0D" w14:textId="316C397E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7ED88F" w14:textId="6E4D4840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CA2B8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2F4CC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E0FD7" w:rsidRPr="00B65927" w14:paraId="003B8CD6" w14:textId="77777777" w:rsidTr="00B2055D">
        <w:tc>
          <w:tcPr>
            <w:tcW w:w="944" w:type="dxa"/>
            <w:shd w:val="clear" w:color="auto" w:fill="auto"/>
          </w:tcPr>
          <w:p w14:paraId="134D4731" w14:textId="65055984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16B0E8A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Davis, M. H. (1983). Measuring individual differences in empathy: Evidence for a multidimensional approach.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Personality and Social Psychology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44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(1), 113-126.</w:t>
            </w:r>
            <w:r w:rsidRPr="00B6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https://doi.org/10.1037/0022-3514.44.1.113</w:t>
              </w:r>
            </w:hyperlink>
          </w:p>
          <w:p w14:paraId="1BD973C8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Siu, A. M., &amp; Shek, D. T. (2005). Validation of the interpersonal reactivity index in a Chinese context.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Research on Social Work Practice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B65927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Pr="00B659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(2), 118-126. </w:t>
            </w:r>
            <w:hyperlink r:id="rId12" w:history="1">
              <w:r w:rsidRPr="00B65927">
                <w:rPr>
                  <w:rStyle w:val="af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https://doi.org/10.1177/1049731504270384</w:t>
              </w:r>
            </w:hyperlink>
          </w:p>
        </w:tc>
      </w:tr>
    </w:tbl>
    <w:p w14:paraId="69F46700" w14:textId="77777777" w:rsidR="001541E3" w:rsidRDefault="001541E3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等线" w:eastAsia="PMingLiU" w:hAnsi="等线"/>
          <w:sz w:val="24"/>
          <w:szCs w:val="24"/>
          <w:lang w:eastAsia="zh-TW"/>
        </w:rPr>
      </w:pPr>
    </w:p>
    <w:p w14:paraId="3937ED12" w14:textId="65F1025C" w:rsidR="009E0FD7" w:rsidRPr="00B65927" w:rsidRDefault="001541E3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1541E3">
        <w:rPr>
          <w:rFonts w:ascii="等线" w:eastAsia="PMingLiU" w:hAnsi="等线" w:hint="eastAsia"/>
          <w:sz w:val="24"/>
          <w:szCs w:val="24"/>
          <w:lang w:eastAsia="zh-TW"/>
        </w:rPr>
        <w:t>社區內受助人</w:t>
      </w:r>
      <w:r w:rsidR="00B84616" w:rsidRPr="00B84616">
        <w:rPr>
          <w:rFonts w:ascii="等线" w:eastAsia="PMingLiU" w:hAnsi="等线" w:hint="eastAsia"/>
          <w:sz w:val="24"/>
          <w:szCs w:val="24"/>
          <w:lang w:eastAsia="zh-TW"/>
        </w:rPr>
        <w:t>的</w:t>
      </w:r>
      <w:r w:rsidR="00AA5AE6" w:rsidRPr="00B65927">
        <w:rPr>
          <w:rFonts w:ascii="宋体" w:eastAsia="PMingLiU" w:hAnsi="宋体" w:hint="eastAsia"/>
          <w:sz w:val="24"/>
          <w:szCs w:val="24"/>
          <w:lang w:eastAsia="zh-TW"/>
        </w:rPr>
        <w:t>情感活動指標：</w:t>
      </w:r>
      <w:r w:rsidR="002F4CC3" w:rsidRPr="002F4CC3">
        <w:rPr>
          <w:rFonts w:ascii="等线" w:eastAsia="PMingLiU" w:hAnsi="等线" w:hint="eastAsia"/>
          <w:sz w:val="24"/>
          <w:szCs w:val="24"/>
          <w:lang w:eastAsia="zh-TW"/>
        </w:rPr>
        <w:t>同情關懷</w:t>
      </w:r>
      <w:r w:rsidR="00AA5AE6" w:rsidRPr="00B65927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AA5AE6" w:rsidRPr="00B6592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58269F" w:rsidRPr="00B65927" w14:paraId="05FDE00B" w14:textId="77777777" w:rsidTr="00A127F0">
        <w:tc>
          <w:tcPr>
            <w:tcW w:w="2263" w:type="dxa"/>
            <w:vAlign w:val="center"/>
          </w:tcPr>
          <w:p w14:paraId="318E8F31" w14:textId="266934A5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332" w:type="dxa"/>
            <w:vAlign w:val="center"/>
          </w:tcPr>
          <w:p w14:paraId="4518162E" w14:textId="6B01942E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形容非常不恰當</w:t>
            </w:r>
          </w:p>
        </w:tc>
        <w:tc>
          <w:tcPr>
            <w:tcW w:w="1333" w:type="dxa"/>
            <w:vAlign w:val="center"/>
          </w:tcPr>
          <w:p w14:paraId="4817B236" w14:textId="369E8BFE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形容不恰當</w:t>
            </w:r>
          </w:p>
        </w:tc>
        <w:tc>
          <w:tcPr>
            <w:tcW w:w="1332" w:type="dxa"/>
            <w:vAlign w:val="center"/>
          </w:tcPr>
          <w:p w14:paraId="501C90BE" w14:textId="7B6D5CAC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中性</w:t>
            </w:r>
          </w:p>
        </w:tc>
        <w:tc>
          <w:tcPr>
            <w:tcW w:w="1333" w:type="dxa"/>
            <w:vAlign w:val="center"/>
          </w:tcPr>
          <w:p w14:paraId="72E99BAB" w14:textId="2D8924AD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形容恰當</w:t>
            </w:r>
          </w:p>
        </w:tc>
        <w:tc>
          <w:tcPr>
            <w:tcW w:w="1333" w:type="dxa"/>
            <w:vAlign w:val="center"/>
          </w:tcPr>
          <w:p w14:paraId="0705D660" w14:textId="14D9EF83" w:rsidR="0058269F" w:rsidRPr="00B65927" w:rsidRDefault="0058269F" w:rsidP="0058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573B4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形容非常恰當</w:t>
            </w:r>
          </w:p>
        </w:tc>
      </w:tr>
      <w:tr w:rsidR="009E0FD7" w:rsidRPr="00B65927" w14:paraId="0AEB0E76" w14:textId="77777777" w:rsidTr="00B2055D">
        <w:tc>
          <w:tcPr>
            <w:tcW w:w="2263" w:type="dxa"/>
          </w:tcPr>
          <w:p w14:paraId="7788BE30" w14:textId="1DF799C3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082015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1-4,</w:t>
            </w:r>
            <w:r w:rsidR="00082015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015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8-11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332" w:type="dxa"/>
            <w:vAlign w:val="center"/>
          </w:tcPr>
          <w:p w14:paraId="53F5407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14:paraId="02B7911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2" w:type="dxa"/>
            <w:vAlign w:val="center"/>
          </w:tcPr>
          <w:p w14:paraId="5744FF9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D0ED3A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3" w:type="dxa"/>
            <w:vAlign w:val="center"/>
          </w:tcPr>
          <w:p w14:paraId="0CD96457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E0FD7" w:rsidRPr="00B65927" w14:paraId="7B1B198E" w14:textId="77777777" w:rsidTr="00B2055D">
        <w:tc>
          <w:tcPr>
            <w:tcW w:w="2263" w:type="dxa"/>
          </w:tcPr>
          <w:p w14:paraId="769688D3" w14:textId="37132734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="00082015" w:rsidRPr="008057BC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5-7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的分數（反向題）</w:t>
            </w:r>
          </w:p>
        </w:tc>
        <w:tc>
          <w:tcPr>
            <w:tcW w:w="1332" w:type="dxa"/>
            <w:vAlign w:val="center"/>
          </w:tcPr>
          <w:p w14:paraId="080BFD31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3" w:type="dxa"/>
            <w:vAlign w:val="center"/>
          </w:tcPr>
          <w:p w14:paraId="4EFD0210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14:paraId="5B4501AB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3" w:type="dxa"/>
            <w:vAlign w:val="center"/>
          </w:tcPr>
          <w:p w14:paraId="015DDF8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3" w:type="dxa"/>
            <w:vAlign w:val="center"/>
          </w:tcPr>
          <w:p w14:paraId="09541E4D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9B06105" w14:textId="77777777" w:rsidR="009E0FD7" w:rsidRPr="00B65927" w:rsidRDefault="009E0FD7" w:rsidP="009E0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E0FD7" w:rsidRPr="00B65927" w14:paraId="0315C3F3" w14:textId="77777777" w:rsidTr="00B2055D">
        <w:tc>
          <w:tcPr>
            <w:tcW w:w="3707" w:type="dxa"/>
            <w:shd w:val="clear" w:color="auto" w:fill="auto"/>
          </w:tcPr>
          <w:p w14:paraId="5E86EBC9" w14:textId="2B3CDFE9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B65927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7910583B" w14:textId="170FEDFB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9E0FD7" w:rsidRPr="00B65927" w14:paraId="22F0431F" w14:textId="77777777" w:rsidTr="00B2055D">
        <w:tc>
          <w:tcPr>
            <w:tcW w:w="3707" w:type="dxa"/>
            <w:shd w:val="clear" w:color="auto" w:fill="auto"/>
          </w:tcPr>
          <w:p w14:paraId="750B062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2F743C9" w14:textId="03277D0F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9E0FD7" w:rsidRPr="00B65927" w14:paraId="34E96881" w14:textId="77777777" w:rsidTr="00B2055D">
        <w:tc>
          <w:tcPr>
            <w:tcW w:w="3707" w:type="dxa"/>
            <w:shd w:val="clear" w:color="auto" w:fill="auto"/>
          </w:tcPr>
          <w:p w14:paraId="764BD293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5DA5B32" w14:textId="20AE837F" w:rsidR="009E0FD7" w:rsidRPr="00B65927" w:rsidRDefault="00B6592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需要稍作提升</w:t>
            </w:r>
          </w:p>
        </w:tc>
      </w:tr>
      <w:tr w:rsidR="009E0FD7" w:rsidRPr="00B65927" w14:paraId="6AFE4ABF" w14:textId="77777777" w:rsidTr="00B2055D">
        <w:tc>
          <w:tcPr>
            <w:tcW w:w="3707" w:type="dxa"/>
            <w:shd w:val="clear" w:color="auto" w:fill="auto"/>
          </w:tcPr>
          <w:p w14:paraId="795AE072" w14:textId="77777777" w:rsidR="009E0FD7" w:rsidRPr="00B65927" w:rsidRDefault="009E0FD7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65927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E616F79" w14:textId="1CF56272" w:rsidR="009E0FD7" w:rsidRPr="00B65927" w:rsidRDefault="00CA2B8C" w:rsidP="00B2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6592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需要積極提升</w:t>
            </w:r>
          </w:p>
        </w:tc>
      </w:tr>
    </w:tbl>
    <w:p w14:paraId="388680C4" w14:textId="77777777" w:rsidR="009E0FD7" w:rsidRPr="00B65927" w:rsidRDefault="009E0FD7" w:rsidP="009E0FD7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24F2432E" w14:textId="77777777" w:rsidR="001B4E71" w:rsidRDefault="001B4E71" w:rsidP="00BD1836">
      <w:pPr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1B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1464" w14:textId="77777777" w:rsidR="004F22FD" w:rsidRDefault="004F22FD" w:rsidP="00A56F1F">
      <w:r>
        <w:separator/>
      </w:r>
    </w:p>
  </w:endnote>
  <w:endnote w:type="continuationSeparator" w:id="0">
    <w:p w14:paraId="4DDBD887" w14:textId="77777777" w:rsidR="004F22FD" w:rsidRDefault="004F22F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F050" w14:textId="77777777" w:rsidR="004F22FD" w:rsidRDefault="004F22FD" w:rsidP="00A56F1F">
      <w:r>
        <w:separator/>
      </w:r>
    </w:p>
  </w:footnote>
  <w:footnote w:type="continuationSeparator" w:id="0">
    <w:p w14:paraId="2C12936F" w14:textId="77777777" w:rsidR="004F22FD" w:rsidRDefault="004F22F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02C"/>
    <w:rsid w:val="000124F5"/>
    <w:rsid w:val="00036C5C"/>
    <w:rsid w:val="000463E2"/>
    <w:rsid w:val="00057B25"/>
    <w:rsid w:val="00062BE8"/>
    <w:rsid w:val="000649EA"/>
    <w:rsid w:val="00066030"/>
    <w:rsid w:val="0007057E"/>
    <w:rsid w:val="0007200F"/>
    <w:rsid w:val="00082015"/>
    <w:rsid w:val="00087C6F"/>
    <w:rsid w:val="000A2BE6"/>
    <w:rsid w:val="000A54B5"/>
    <w:rsid w:val="000B1C59"/>
    <w:rsid w:val="000B1FA6"/>
    <w:rsid w:val="000C2BAA"/>
    <w:rsid w:val="000C2DF6"/>
    <w:rsid w:val="000C525E"/>
    <w:rsid w:val="000D3782"/>
    <w:rsid w:val="000D444E"/>
    <w:rsid w:val="000D45C1"/>
    <w:rsid w:val="000E0279"/>
    <w:rsid w:val="000E0A8B"/>
    <w:rsid w:val="000F4135"/>
    <w:rsid w:val="000F7DBA"/>
    <w:rsid w:val="00110C4F"/>
    <w:rsid w:val="00111B5F"/>
    <w:rsid w:val="00113346"/>
    <w:rsid w:val="00114810"/>
    <w:rsid w:val="00135F33"/>
    <w:rsid w:val="00141FA7"/>
    <w:rsid w:val="00147638"/>
    <w:rsid w:val="00151636"/>
    <w:rsid w:val="001541E3"/>
    <w:rsid w:val="001612D3"/>
    <w:rsid w:val="00175D85"/>
    <w:rsid w:val="00176B93"/>
    <w:rsid w:val="0018074B"/>
    <w:rsid w:val="001906BA"/>
    <w:rsid w:val="001A4CCF"/>
    <w:rsid w:val="001B1721"/>
    <w:rsid w:val="001B4927"/>
    <w:rsid w:val="001B4E71"/>
    <w:rsid w:val="001B74B4"/>
    <w:rsid w:val="001C2C7D"/>
    <w:rsid w:val="001C616C"/>
    <w:rsid w:val="001D06EE"/>
    <w:rsid w:val="001D4FEF"/>
    <w:rsid w:val="001D6458"/>
    <w:rsid w:val="00201FC1"/>
    <w:rsid w:val="00220190"/>
    <w:rsid w:val="0022361E"/>
    <w:rsid w:val="002262ED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852EB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2F4CC3"/>
    <w:rsid w:val="00301A49"/>
    <w:rsid w:val="00304BAF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5777A"/>
    <w:rsid w:val="00364766"/>
    <w:rsid w:val="0038113F"/>
    <w:rsid w:val="003903D7"/>
    <w:rsid w:val="003A06CD"/>
    <w:rsid w:val="003B777E"/>
    <w:rsid w:val="003D0A5C"/>
    <w:rsid w:val="003D4179"/>
    <w:rsid w:val="003D4491"/>
    <w:rsid w:val="003D731E"/>
    <w:rsid w:val="003F26BE"/>
    <w:rsid w:val="0040044D"/>
    <w:rsid w:val="00406699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86"/>
    <w:rsid w:val="004F0AD3"/>
    <w:rsid w:val="004F22FD"/>
    <w:rsid w:val="005005F8"/>
    <w:rsid w:val="005153A4"/>
    <w:rsid w:val="0052404A"/>
    <w:rsid w:val="00533CA1"/>
    <w:rsid w:val="005359BE"/>
    <w:rsid w:val="00537965"/>
    <w:rsid w:val="00541308"/>
    <w:rsid w:val="0054148A"/>
    <w:rsid w:val="0054441D"/>
    <w:rsid w:val="00550C98"/>
    <w:rsid w:val="00555293"/>
    <w:rsid w:val="005560BB"/>
    <w:rsid w:val="0055658B"/>
    <w:rsid w:val="005648BA"/>
    <w:rsid w:val="0056533F"/>
    <w:rsid w:val="0058269F"/>
    <w:rsid w:val="00582904"/>
    <w:rsid w:val="005829E0"/>
    <w:rsid w:val="00591443"/>
    <w:rsid w:val="005A3043"/>
    <w:rsid w:val="005A406B"/>
    <w:rsid w:val="005A7CC2"/>
    <w:rsid w:val="005B0E48"/>
    <w:rsid w:val="005B3ECC"/>
    <w:rsid w:val="005B58FD"/>
    <w:rsid w:val="005C01BA"/>
    <w:rsid w:val="005D38F0"/>
    <w:rsid w:val="005E2627"/>
    <w:rsid w:val="00613BF1"/>
    <w:rsid w:val="00616962"/>
    <w:rsid w:val="00620966"/>
    <w:rsid w:val="0062187A"/>
    <w:rsid w:val="00626D59"/>
    <w:rsid w:val="006270B8"/>
    <w:rsid w:val="00634968"/>
    <w:rsid w:val="006445CF"/>
    <w:rsid w:val="00647C27"/>
    <w:rsid w:val="0065042B"/>
    <w:rsid w:val="00650D7A"/>
    <w:rsid w:val="00684CEE"/>
    <w:rsid w:val="006945CC"/>
    <w:rsid w:val="00695711"/>
    <w:rsid w:val="006A685B"/>
    <w:rsid w:val="006B15D5"/>
    <w:rsid w:val="006B3F9C"/>
    <w:rsid w:val="006C6C1A"/>
    <w:rsid w:val="006C706C"/>
    <w:rsid w:val="006C7EA8"/>
    <w:rsid w:val="006D2D58"/>
    <w:rsid w:val="006D42E9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D763E"/>
    <w:rsid w:val="007E28FB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346A"/>
    <w:rsid w:val="0091547D"/>
    <w:rsid w:val="009255D5"/>
    <w:rsid w:val="009379BD"/>
    <w:rsid w:val="00943876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5F73"/>
    <w:rsid w:val="009C7CDB"/>
    <w:rsid w:val="009E0FD7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224"/>
    <w:rsid w:val="00A56F1F"/>
    <w:rsid w:val="00A6055B"/>
    <w:rsid w:val="00A666AB"/>
    <w:rsid w:val="00A7061A"/>
    <w:rsid w:val="00A720FF"/>
    <w:rsid w:val="00A92B90"/>
    <w:rsid w:val="00AA5AE6"/>
    <w:rsid w:val="00AB3C78"/>
    <w:rsid w:val="00AB5BD3"/>
    <w:rsid w:val="00AD0177"/>
    <w:rsid w:val="00AF3EF4"/>
    <w:rsid w:val="00B00C95"/>
    <w:rsid w:val="00B03460"/>
    <w:rsid w:val="00B04EFD"/>
    <w:rsid w:val="00B2757E"/>
    <w:rsid w:val="00B3148C"/>
    <w:rsid w:val="00B34810"/>
    <w:rsid w:val="00B34E84"/>
    <w:rsid w:val="00B41CB7"/>
    <w:rsid w:val="00B44963"/>
    <w:rsid w:val="00B45FCB"/>
    <w:rsid w:val="00B579CF"/>
    <w:rsid w:val="00B605E9"/>
    <w:rsid w:val="00B62BDF"/>
    <w:rsid w:val="00B65858"/>
    <w:rsid w:val="00B65927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4616"/>
    <w:rsid w:val="00B87C0C"/>
    <w:rsid w:val="00B9653B"/>
    <w:rsid w:val="00BC0398"/>
    <w:rsid w:val="00BC1D95"/>
    <w:rsid w:val="00BC2050"/>
    <w:rsid w:val="00BC6866"/>
    <w:rsid w:val="00BD1836"/>
    <w:rsid w:val="00BD3849"/>
    <w:rsid w:val="00BD437F"/>
    <w:rsid w:val="00BE208C"/>
    <w:rsid w:val="00BE2BD4"/>
    <w:rsid w:val="00BF509F"/>
    <w:rsid w:val="00BF5294"/>
    <w:rsid w:val="00C10EC9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2B8C"/>
    <w:rsid w:val="00CA71E6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B7957"/>
    <w:rsid w:val="00EC3FFF"/>
    <w:rsid w:val="00EC5568"/>
    <w:rsid w:val="00F05AE3"/>
    <w:rsid w:val="00F05DD7"/>
    <w:rsid w:val="00F12970"/>
    <w:rsid w:val="00F31C7B"/>
    <w:rsid w:val="00F41973"/>
    <w:rsid w:val="00F41F39"/>
    <w:rsid w:val="00F50CBD"/>
    <w:rsid w:val="00F56D3A"/>
    <w:rsid w:val="00F575F2"/>
    <w:rsid w:val="00F62230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  <w:style w:type="character" w:styleId="af1">
    <w:name w:val="FollowedHyperlink"/>
    <w:basedOn w:val="a0"/>
    <w:uiPriority w:val="99"/>
    <w:semiHidden/>
    <w:unhideWhenUsed/>
    <w:rsid w:val="00F41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77/104973150427038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37/0022-3514.44.1.11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5E245-76CF-4651-9F78-6FDBE7C30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73</cp:revision>
  <dcterms:created xsi:type="dcterms:W3CDTF">2019-09-09T09:26:00Z</dcterms:created>
  <dcterms:modified xsi:type="dcterms:W3CDTF">2024-01-12T09:38:00Z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