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BF35" w14:textId="14504E72" w:rsidR="00A42ADF" w:rsidRPr="00E11130" w:rsidRDefault="00A42ADF" w:rsidP="00A42ADF">
      <w:pPr>
        <w:rPr>
          <w:rFonts w:ascii="等线" w:eastAsia="PMingLiU" w:hAnsi="等线" w:cs="Times New Roman"/>
          <w:sz w:val="24"/>
          <w:szCs w:val="24"/>
          <w:lang w:eastAsia="zh-TW"/>
        </w:rPr>
      </w:pP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(</w:t>
      </w:r>
      <w:r w:rsidR="007D3781">
        <w:rPr>
          <w:rFonts w:ascii="Times New Roman" w:eastAsia="宋体" w:hAnsi="Times New Roman" w:cs="Times New Roman"/>
          <w:sz w:val="24"/>
          <w:szCs w:val="24"/>
          <w:lang w:eastAsia="zh-TW"/>
        </w:rPr>
        <w:t>421</w:t>
      </w: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宋体" w:hAnsi="Times New Roman" w:cs="Times New Roman"/>
          <w:sz w:val="24"/>
          <w:szCs w:val="24"/>
          <w:lang w:eastAsia="zh-TW"/>
        </w:rPr>
        <w:t xml:space="preserve"> </w:t>
      </w:r>
      <w:r w:rsidR="007D3781" w:rsidRPr="00075F53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="007F1B33" w:rsidRPr="007F1B33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A577AB" w:rsidRPr="00AE0C8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五維度正念問卷：</w:t>
      </w:r>
      <w:r w:rsidR="00E11130" w:rsidRPr="00E11130">
        <w:rPr>
          <w:rFonts w:ascii="等线" w:eastAsia="PMingLiU" w:hAnsi="等线" w:cs="Times New Roman" w:hint="eastAsia"/>
          <w:sz w:val="24"/>
          <w:szCs w:val="24"/>
          <w:lang w:eastAsia="zh-TW"/>
        </w:rPr>
        <w:t>描述</w:t>
      </w:r>
      <w:r w:rsidR="00E11130" w:rsidRPr="00A42AD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量</w:t>
      </w:r>
      <w:r w:rsidRPr="00A42AD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A42ADF" w:rsidRPr="00B373C7" w14:paraId="2983C627" w14:textId="77777777" w:rsidTr="00235B69">
        <w:trPr>
          <w:jc w:val="center"/>
        </w:trPr>
        <w:tc>
          <w:tcPr>
            <w:tcW w:w="516" w:type="dxa"/>
            <w:vAlign w:val="center"/>
          </w:tcPr>
          <w:p w14:paraId="177F3F08" w14:textId="77777777" w:rsidR="00A42ADF" w:rsidRPr="0036109C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83" w:type="dxa"/>
            <w:vAlign w:val="center"/>
          </w:tcPr>
          <w:p w14:paraId="07A1C33E" w14:textId="6F029158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請細心閱讀以下有關想法或感覺的句子，</w:t>
            </w:r>
            <w:proofErr w:type="gramStart"/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並圈出</w:t>
            </w:r>
            <w:proofErr w:type="gramEnd"/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適當的數字，以表達最能描述</w:t>
            </w:r>
            <w:r w:rsidR="007D3781" w:rsidRPr="00075F5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以下想法或感覺的頻繁程度。</w:t>
            </w:r>
          </w:p>
        </w:tc>
        <w:tc>
          <w:tcPr>
            <w:tcW w:w="426" w:type="dxa"/>
            <w:vAlign w:val="center"/>
          </w:tcPr>
          <w:p w14:paraId="63CBD0E0" w14:textId="57563C4D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425" w:type="dxa"/>
            <w:vAlign w:val="center"/>
          </w:tcPr>
          <w:p w14:paraId="1D1919CA" w14:textId="15952F63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425" w:type="dxa"/>
            <w:vAlign w:val="center"/>
          </w:tcPr>
          <w:p w14:paraId="66FF09E3" w14:textId="1D3F5ACE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425" w:type="dxa"/>
            <w:vAlign w:val="center"/>
          </w:tcPr>
          <w:p w14:paraId="612B2972" w14:textId="5726DBEF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516" w:type="dxa"/>
            <w:vAlign w:val="center"/>
          </w:tcPr>
          <w:p w14:paraId="4FE1EE67" w14:textId="34AB5B00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A42ADF" w:rsidRPr="00B373C7" w14:paraId="73E6A29B" w14:textId="77777777" w:rsidTr="00235B69">
        <w:trPr>
          <w:jc w:val="center"/>
        </w:trPr>
        <w:tc>
          <w:tcPr>
            <w:tcW w:w="516" w:type="dxa"/>
            <w:vAlign w:val="center"/>
          </w:tcPr>
          <w:p w14:paraId="3F558CC0" w14:textId="77777777" w:rsidR="00A42ADF" w:rsidRPr="0036109C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50057FA2" w14:textId="38840B9F" w:rsidR="00A42ADF" w:rsidRPr="007D479C" w:rsidRDefault="007F1B33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7F1B33">
              <w:rPr>
                <w:rFonts w:ascii="等线" w:eastAsia="PMingLiU" w:hAnsi="等线" w:hint="eastAsia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擅</w:t>
            </w:r>
            <w:proofErr w:type="gramStart"/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于</w:t>
            </w:r>
            <w:proofErr w:type="gramEnd"/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用言語來形容</w:t>
            </w:r>
            <w:r w:rsidRPr="007F1B33">
              <w:rPr>
                <w:rFonts w:ascii="等线" w:eastAsia="PMingLiU" w:hAnsi="等线" w:hint="eastAsia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的感受</w:t>
            </w:r>
          </w:p>
        </w:tc>
        <w:tc>
          <w:tcPr>
            <w:tcW w:w="426" w:type="dxa"/>
            <w:vAlign w:val="center"/>
          </w:tcPr>
          <w:p w14:paraId="7DFE5A8A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21E4678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52648893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75D843C5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04ACCAA4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0480633B" w14:textId="77777777" w:rsidTr="00235B69">
        <w:trPr>
          <w:jc w:val="center"/>
        </w:trPr>
        <w:tc>
          <w:tcPr>
            <w:tcW w:w="516" w:type="dxa"/>
            <w:vAlign w:val="center"/>
          </w:tcPr>
          <w:p w14:paraId="1DDD82B1" w14:textId="36CC4863" w:rsidR="00A42ADF" w:rsidRPr="0036109C" w:rsidRDefault="007C235E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55EB7221" w14:textId="35E1DF4B" w:rsidR="00A42ADF" w:rsidRPr="007D479C" w:rsidRDefault="007F1B33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7F1B33">
              <w:rPr>
                <w:rFonts w:ascii="等线" w:eastAsia="PMingLiU" w:hAnsi="等线" w:hint="eastAsia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能輕易地以言語表達</w:t>
            </w:r>
            <w:r w:rsidRPr="007F1B33">
              <w:rPr>
                <w:rFonts w:ascii="等线" w:eastAsia="PMingLiU" w:hAnsi="等线" w:hint="eastAsia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的信念、意見和期望</w:t>
            </w:r>
          </w:p>
        </w:tc>
        <w:tc>
          <w:tcPr>
            <w:tcW w:w="426" w:type="dxa"/>
            <w:vAlign w:val="center"/>
          </w:tcPr>
          <w:p w14:paraId="44862DCF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6A98458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6EB0120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73B0630B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50D4885E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484F0B12" w14:textId="77777777" w:rsidTr="00235B69">
        <w:trPr>
          <w:jc w:val="center"/>
        </w:trPr>
        <w:tc>
          <w:tcPr>
            <w:tcW w:w="516" w:type="dxa"/>
            <w:vAlign w:val="center"/>
          </w:tcPr>
          <w:p w14:paraId="5D48CB62" w14:textId="1F53906D" w:rsidR="00A42ADF" w:rsidRDefault="007C235E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4CAF57F3" w14:textId="6B5E25DC" w:rsidR="00A42ADF" w:rsidRPr="007D479C" w:rsidRDefault="00A42ADF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即使</w:t>
            </w:r>
            <w:r w:rsidR="007F1B33" w:rsidRPr="007F1B33">
              <w:rPr>
                <w:rFonts w:ascii="等线" w:eastAsia="PMingLiU" w:hAnsi="等线" w:hint="eastAsia"/>
                <w:sz w:val="24"/>
                <w:szCs w:val="24"/>
                <w:lang w:eastAsia="zh-TW"/>
              </w:rPr>
              <w:t>他們</w:t>
            </w: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感到非常心煩意亂，</w:t>
            </w:r>
            <w:r w:rsidR="007F1B33" w:rsidRPr="007F1B33">
              <w:rPr>
                <w:rFonts w:ascii="等线" w:eastAsia="PMingLiU" w:hAnsi="等线" w:hint="eastAsia"/>
                <w:sz w:val="24"/>
                <w:szCs w:val="24"/>
                <w:lang w:eastAsia="zh-TW"/>
              </w:rPr>
              <w:t>他們</w:t>
            </w: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仍有辦法用語言來表達</w:t>
            </w:r>
          </w:p>
        </w:tc>
        <w:tc>
          <w:tcPr>
            <w:tcW w:w="426" w:type="dxa"/>
            <w:vAlign w:val="center"/>
          </w:tcPr>
          <w:p w14:paraId="7DCDEDF3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602E79F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7209C7C7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7C420F55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0D531B6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239DC75F" w14:textId="77777777" w:rsidTr="00235B69">
        <w:trPr>
          <w:jc w:val="center"/>
        </w:trPr>
        <w:tc>
          <w:tcPr>
            <w:tcW w:w="516" w:type="dxa"/>
            <w:vAlign w:val="center"/>
          </w:tcPr>
          <w:p w14:paraId="169FA546" w14:textId="7E457AEA" w:rsidR="00A42ADF" w:rsidRDefault="007C235E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059419D1" w14:textId="35D5D34B" w:rsidR="00A42ADF" w:rsidRPr="007D479C" w:rsidRDefault="007F1B33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7F1B33">
              <w:rPr>
                <w:rFonts w:ascii="等线" w:eastAsia="PMingLiU" w:hAnsi="等线" w:hint="eastAsia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傾向把</w:t>
            </w:r>
            <w:r w:rsidRPr="007F1B33">
              <w:rPr>
                <w:rFonts w:ascii="等线" w:eastAsia="PMingLiU" w:hAnsi="等线" w:hint="eastAsia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的經驗化為言語</w:t>
            </w:r>
          </w:p>
        </w:tc>
        <w:tc>
          <w:tcPr>
            <w:tcW w:w="426" w:type="dxa"/>
            <w:vAlign w:val="center"/>
          </w:tcPr>
          <w:p w14:paraId="1DAF20EC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628EC7D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A954F3C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6D0D7940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38F17EE4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4CD7CAC7" w:rsidR="00F61F3F" w:rsidRPr="00FC33B9" w:rsidRDefault="00F61F3F" w:rsidP="00607BFB">
      <w:pPr>
        <w:rPr>
          <w:rFonts w:ascii="宋体" w:eastAsia="宋体" w:hAnsi="宋体" w:cs="Times New Roman"/>
          <w:sz w:val="24"/>
          <w:szCs w:val="24"/>
        </w:rPr>
      </w:pPr>
    </w:p>
    <w:sectPr w:rsidR="00F61F3F" w:rsidRPr="00FC33B9" w:rsidSect="00E82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40EDC" w14:textId="77777777" w:rsidR="00E82A5D" w:rsidRDefault="00E82A5D" w:rsidP="00A56F1F">
      <w:r>
        <w:separator/>
      </w:r>
    </w:p>
  </w:endnote>
  <w:endnote w:type="continuationSeparator" w:id="0">
    <w:p w14:paraId="2688B64A" w14:textId="77777777" w:rsidR="00E82A5D" w:rsidRDefault="00E82A5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669BB" w14:textId="77777777" w:rsidR="00E82A5D" w:rsidRDefault="00E82A5D" w:rsidP="00A56F1F">
      <w:r>
        <w:separator/>
      </w:r>
    </w:p>
  </w:footnote>
  <w:footnote w:type="continuationSeparator" w:id="0">
    <w:p w14:paraId="4D1215ED" w14:textId="77777777" w:rsidR="00E82A5D" w:rsidRDefault="00E82A5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3B20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573B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72EF6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79B5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C235E"/>
    <w:rsid w:val="007D3781"/>
    <w:rsid w:val="007D763E"/>
    <w:rsid w:val="007E42A6"/>
    <w:rsid w:val="007F066E"/>
    <w:rsid w:val="007F0FDD"/>
    <w:rsid w:val="007F1B33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577AB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26E0E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1130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82A5D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1458E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37</cp:revision>
  <dcterms:created xsi:type="dcterms:W3CDTF">2023-06-28T01:28:00Z</dcterms:created>
  <dcterms:modified xsi:type="dcterms:W3CDTF">2024-01-12T07:56:00Z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