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ED1D" w14:textId="5161DF54" w:rsidR="00210F5D" w:rsidRPr="003C7B4D" w:rsidRDefault="008B1236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  <w:r w:rsidRPr="008B1236">
        <w:rPr>
          <w:rFonts w:eastAsia="PMingLiU"/>
          <w:color w:val="000000"/>
          <w:lang w:eastAsia="zh-TW"/>
        </w:rPr>
        <w:t>Description of suicide ideation</w:t>
      </w:r>
      <w:r w:rsidR="003C7B4D">
        <w:rPr>
          <w:rFonts w:eastAsia="PMingLiU"/>
          <w:color w:val="000000"/>
          <w:lang w:eastAsia="zh-TW"/>
        </w:rPr>
        <w:t xml:space="preserve"> of </w:t>
      </w:r>
      <w:r w:rsidR="003C7B4D" w:rsidRPr="001E59B9">
        <w:rPr>
          <w:kern w:val="2"/>
          <w:lang w:eastAsia="zh-TW"/>
        </w:rPr>
        <w:t>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373E53" w:rsidRPr="008B1236" w14:paraId="3C2A33AF" w14:textId="77777777" w:rsidTr="002D1DCF">
        <w:tc>
          <w:tcPr>
            <w:tcW w:w="1379" w:type="dxa"/>
            <w:shd w:val="clear" w:color="auto" w:fill="auto"/>
          </w:tcPr>
          <w:p w14:paraId="68B950FE" w14:textId="2CD1307C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B1236">
              <w:rPr>
                <w:rFonts w:eastAsia="PMingLiU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4737A10C" w14:textId="492C1F2D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B1236">
              <w:rPr>
                <w:rFonts w:eastAsia="PMingLiU"/>
                <w:color w:val="000000"/>
              </w:rPr>
              <w:t>Promoting life, utility, community</w:t>
            </w:r>
          </w:p>
        </w:tc>
      </w:tr>
      <w:tr w:rsidR="00373E53" w:rsidRPr="008B1236" w14:paraId="2B1DB035" w14:textId="77777777" w:rsidTr="002D1DCF">
        <w:tc>
          <w:tcPr>
            <w:tcW w:w="1379" w:type="dxa"/>
            <w:shd w:val="clear" w:color="auto" w:fill="auto"/>
          </w:tcPr>
          <w:p w14:paraId="3A0D90C0" w14:textId="0171D04E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576D6DD" w14:textId="67AF6660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Depression, frustration, belongingness</w:t>
            </w:r>
          </w:p>
        </w:tc>
      </w:tr>
      <w:tr w:rsidR="00373E53" w:rsidRPr="008B1236" w14:paraId="7BDE0A34" w14:textId="77777777" w:rsidTr="002D1DCF">
        <w:tc>
          <w:tcPr>
            <w:tcW w:w="1379" w:type="dxa"/>
            <w:shd w:val="clear" w:color="auto" w:fill="auto"/>
          </w:tcPr>
          <w:p w14:paraId="2CFDA584" w14:textId="03B2D751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19C37EA4" w14:textId="7BC8C077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General</w:t>
            </w:r>
          </w:p>
        </w:tc>
      </w:tr>
      <w:tr w:rsidR="00373E53" w:rsidRPr="008B1236" w14:paraId="28EC852C" w14:textId="77777777" w:rsidTr="002D1DCF">
        <w:tc>
          <w:tcPr>
            <w:tcW w:w="1379" w:type="dxa"/>
            <w:shd w:val="clear" w:color="auto" w:fill="auto"/>
          </w:tcPr>
          <w:p w14:paraId="103A68AD" w14:textId="3084071B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2BCE6B06" w14:textId="79207B3B" w:rsidR="00373E53" w:rsidRPr="008B1236" w:rsidRDefault="003C7B4D" w:rsidP="003C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>
              <w:rPr>
                <w:rFonts w:eastAsia="PMingLiU"/>
                <w:color w:val="000000"/>
              </w:rPr>
              <w:t>Resident</w:t>
            </w:r>
            <w:bookmarkStart w:id="0" w:name="_GoBack"/>
            <w:bookmarkEnd w:id="0"/>
          </w:p>
        </w:tc>
      </w:tr>
      <w:tr w:rsidR="00373E53" w:rsidRPr="008B1236" w14:paraId="5A4F28BE" w14:textId="77777777" w:rsidTr="002D1DCF">
        <w:tc>
          <w:tcPr>
            <w:tcW w:w="1379" w:type="dxa"/>
            <w:shd w:val="clear" w:color="auto" w:fill="auto"/>
          </w:tcPr>
          <w:p w14:paraId="14BDA11C" w14:textId="6276E207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49DA6485" w14:textId="26779A3A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19 items in 3-point rating scale</w:t>
            </w:r>
          </w:p>
        </w:tc>
      </w:tr>
      <w:tr w:rsidR="00373E53" w:rsidRPr="008B1236" w14:paraId="26C4AA73" w14:textId="77777777" w:rsidTr="002D1DCF">
        <w:tc>
          <w:tcPr>
            <w:tcW w:w="1379" w:type="dxa"/>
            <w:shd w:val="clear" w:color="auto" w:fill="auto"/>
          </w:tcPr>
          <w:p w14:paraId="29DAE67A" w14:textId="0B15E873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4DC8ADE9" w14:textId="5F7863F2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Nil</w:t>
            </w:r>
          </w:p>
        </w:tc>
      </w:tr>
      <w:tr w:rsidR="00373E53" w:rsidRPr="008B1236" w14:paraId="0AD3621B" w14:textId="77777777" w:rsidTr="002D1DCF">
        <w:tc>
          <w:tcPr>
            <w:tcW w:w="1379" w:type="dxa"/>
            <w:shd w:val="clear" w:color="auto" w:fill="auto"/>
          </w:tcPr>
          <w:p w14:paraId="61CBB958" w14:textId="7E1671CD" w:rsidR="00373E53" w:rsidRPr="008B1236" w:rsidRDefault="008B1236" w:rsidP="0037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5F924E51" w14:textId="2DC29745" w:rsidR="00373E53" w:rsidRPr="008B1236" w:rsidRDefault="008B1236" w:rsidP="008B1236">
            <w:pPr>
              <w:jc w:val="both"/>
              <w:rPr>
                <w:rFonts w:eastAsia="Times New Roman"/>
              </w:rPr>
            </w:pPr>
            <w:r w:rsidRPr="008B1236">
              <w:rPr>
                <w:rFonts w:eastAsia="PMingLiU"/>
                <w:color w:val="000000"/>
              </w:rPr>
              <w:t xml:space="preserve">Chan, Wallace Chi Ho. 2018. “Assessing Suicidal Risk in Practice: A Validation Study Initiated by Medical Social Workers.” </w:t>
            </w:r>
            <w:r w:rsidRPr="008B1236">
              <w:rPr>
                <w:rFonts w:eastAsia="PMingLiU"/>
                <w:i/>
                <w:color w:val="000000"/>
              </w:rPr>
              <w:t xml:space="preserve">British Journal of Social Work </w:t>
            </w:r>
            <w:r w:rsidRPr="008B1236">
              <w:rPr>
                <w:rFonts w:eastAsia="PMingLiU"/>
                <w:color w:val="000000"/>
              </w:rPr>
              <w:t>48(8) 2332-2345.</w:t>
            </w:r>
          </w:p>
        </w:tc>
      </w:tr>
    </w:tbl>
    <w:p w14:paraId="6F75BA6E" w14:textId="77777777" w:rsidR="00210F5D" w:rsidRPr="008B123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127E0879" w14:textId="43DD8E0A" w:rsidR="004B18F4" w:rsidRPr="003C7B4D" w:rsidRDefault="008B1236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  <w:r w:rsidRPr="008B1236">
        <w:rPr>
          <w:rFonts w:eastAsia="PMingLiU"/>
          <w:color w:val="000000"/>
          <w:lang w:eastAsia="zh-TW"/>
        </w:rPr>
        <w:t>Scoring of suicide ideation</w:t>
      </w:r>
      <w:r w:rsidR="003C7B4D">
        <w:rPr>
          <w:rFonts w:eastAsia="PMingLiU"/>
          <w:color w:val="000000"/>
          <w:lang w:eastAsia="zh-TW"/>
        </w:rPr>
        <w:t xml:space="preserve"> of </w:t>
      </w:r>
      <w:r w:rsidR="003C7B4D" w:rsidRPr="001E59B9">
        <w:rPr>
          <w:kern w:val="2"/>
          <w:lang w:eastAsia="zh-TW"/>
        </w:rPr>
        <w:t>residents in the community</w:t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742"/>
        <w:gridCol w:w="1706"/>
        <w:gridCol w:w="2021"/>
      </w:tblGrid>
      <w:tr w:rsidR="00F20016" w:rsidRPr="008B1236" w14:paraId="6146E45E" w14:textId="77777777" w:rsidTr="002D1DCF">
        <w:trPr>
          <w:trHeight w:val="830"/>
        </w:trPr>
        <w:tc>
          <w:tcPr>
            <w:tcW w:w="2881" w:type="dxa"/>
            <w:shd w:val="clear" w:color="auto" w:fill="auto"/>
          </w:tcPr>
          <w:p w14:paraId="0817BCD6" w14:textId="2D900253" w:rsidR="00F20016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Response</w:t>
            </w:r>
          </w:p>
        </w:tc>
        <w:tc>
          <w:tcPr>
            <w:tcW w:w="1742" w:type="dxa"/>
            <w:shd w:val="clear" w:color="auto" w:fill="auto"/>
          </w:tcPr>
          <w:p w14:paraId="11B41E09" w14:textId="3E8AC5F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No</w:t>
            </w:r>
          </w:p>
        </w:tc>
        <w:tc>
          <w:tcPr>
            <w:tcW w:w="1706" w:type="dxa"/>
            <w:shd w:val="clear" w:color="auto" w:fill="auto"/>
          </w:tcPr>
          <w:p w14:paraId="45F0ECE7" w14:textId="7BFDF5B8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Average</w:t>
            </w:r>
          </w:p>
        </w:tc>
        <w:tc>
          <w:tcPr>
            <w:tcW w:w="2021" w:type="dxa"/>
            <w:shd w:val="clear" w:color="auto" w:fill="auto"/>
          </w:tcPr>
          <w:p w14:paraId="46BD2525" w14:textId="66CF4AF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Very much</w:t>
            </w:r>
          </w:p>
        </w:tc>
      </w:tr>
      <w:tr w:rsidR="00F20016" w:rsidRPr="008B1236" w14:paraId="779CC1F6" w14:textId="77777777" w:rsidTr="002D1DCF">
        <w:trPr>
          <w:trHeight w:val="243"/>
        </w:trPr>
        <w:tc>
          <w:tcPr>
            <w:tcW w:w="2881" w:type="dxa"/>
            <w:shd w:val="clear" w:color="auto" w:fill="auto"/>
          </w:tcPr>
          <w:p w14:paraId="77B3C183" w14:textId="0E7FDE37" w:rsidR="00F20016" w:rsidRPr="008B1236" w:rsidRDefault="008B1236" w:rsidP="0029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Score for Items 1 – 19</w:t>
            </w:r>
          </w:p>
        </w:tc>
        <w:tc>
          <w:tcPr>
            <w:tcW w:w="1742" w:type="dxa"/>
            <w:shd w:val="clear" w:color="auto" w:fill="auto"/>
          </w:tcPr>
          <w:p w14:paraId="4613B6DA" w14:textId="79524F18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14:paraId="7D5A9133" w14:textId="5D61526A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2021" w:type="dxa"/>
            <w:shd w:val="clear" w:color="auto" w:fill="auto"/>
          </w:tcPr>
          <w:p w14:paraId="168140B9" w14:textId="133A60ED" w:rsidR="00F20016" w:rsidRPr="008B1236" w:rsidRDefault="008B1236" w:rsidP="008B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53C9E284" w14:textId="77777777" w:rsidR="00210F5D" w:rsidRPr="008B123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210F5D" w:rsidRPr="008B1236" w14:paraId="5D137325" w14:textId="77777777" w:rsidTr="002D1DCF">
        <w:tc>
          <w:tcPr>
            <w:tcW w:w="3405" w:type="dxa"/>
            <w:shd w:val="clear" w:color="auto" w:fill="auto"/>
          </w:tcPr>
          <w:p w14:paraId="0303CE61" w14:textId="164F9B6E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44110C58" w14:textId="39F770F8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Action</w:t>
            </w:r>
          </w:p>
        </w:tc>
      </w:tr>
      <w:tr w:rsidR="00210F5D" w:rsidRPr="008B1236" w14:paraId="7635B12B" w14:textId="77777777" w:rsidTr="002D1DCF">
        <w:tc>
          <w:tcPr>
            <w:tcW w:w="3405" w:type="dxa"/>
            <w:shd w:val="clear" w:color="auto" w:fill="auto"/>
          </w:tcPr>
          <w:p w14:paraId="4E3547DA" w14:textId="2AF27BEB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6D12683C" w14:textId="1E965C90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Appreciation</w:t>
            </w:r>
          </w:p>
        </w:tc>
      </w:tr>
      <w:tr w:rsidR="00210F5D" w:rsidRPr="008B1236" w14:paraId="33544AFE" w14:textId="77777777" w:rsidTr="002D1DCF">
        <w:tc>
          <w:tcPr>
            <w:tcW w:w="3405" w:type="dxa"/>
            <w:shd w:val="clear" w:color="auto" w:fill="auto"/>
          </w:tcPr>
          <w:p w14:paraId="04DAA3B4" w14:textId="371A7E72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52C6E537" w14:textId="374C9DF0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Some concern for promotion</w:t>
            </w:r>
          </w:p>
        </w:tc>
      </w:tr>
      <w:tr w:rsidR="00210F5D" w:rsidRPr="008B1236" w14:paraId="6C71CD94" w14:textId="77777777" w:rsidTr="002D1DCF">
        <w:tc>
          <w:tcPr>
            <w:tcW w:w="3405" w:type="dxa"/>
            <w:shd w:val="clear" w:color="auto" w:fill="auto"/>
          </w:tcPr>
          <w:p w14:paraId="43CDCE36" w14:textId="5858F64B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496CC296" w14:textId="1BE83C36" w:rsidR="00210F5D" w:rsidRPr="008B1236" w:rsidRDefault="008B123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Great concern for promotion</w:t>
            </w:r>
          </w:p>
        </w:tc>
      </w:tr>
    </w:tbl>
    <w:p w14:paraId="2C2E671B" w14:textId="77777777" w:rsidR="00841C1B" w:rsidRPr="008B1236" w:rsidRDefault="00841C1B" w:rsidP="002D1DCF">
      <w:pPr>
        <w:rPr>
          <w:lang w:eastAsia="zh-TW"/>
        </w:rPr>
      </w:pPr>
    </w:p>
    <w:sectPr w:rsidR="00841C1B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B4C0" w14:textId="77777777" w:rsidR="00C440B1" w:rsidRDefault="00C440B1" w:rsidP="00AD3064">
      <w:r>
        <w:separator/>
      </w:r>
    </w:p>
  </w:endnote>
  <w:endnote w:type="continuationSeparator" w:id="0">
    <w:p w14:paraId="389A4C7C" w14:textId="77777777" w:rsidR="00C440B1" w:rsidRDefault="00C440B1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F7AA" w14:textId="77777777" w:rsidR="00C440B1" w:rsidRDefault="00C440B1" w:rsidP="00AD3064">
      <w:r>
        <w:separator/>
      </w:r>
    </w:p>
  </w:footnote>
  <w:footnote w:type="continuationSeparator" w:id="0">
    <w:p w14:paraId="2BE8E2E0" w14:textId="77777777" w:rsidR="00C440B1" w:rsidRDefault="00C440B1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C0NDY1tjQ3MDZX0lEKTi0uzszPAykwrAUAK+Y5DywAAAA="/>
  </w:docVars>
  <w:rsids>
    <w:rsidRoot w:val="00210F5D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2F253D"/>
    <w:rsid w:val="00315F6D"/>
    <w:rsid w:val="00373E53"/>
    <w:rsid w:val="003940ED"/>
    <w:rsid w:val="003A4910"/>
    <w:rsid w:val="003C7B4D"/>
    <w:rsid w:val="003D6282"/>
    <w:rsid w:val="0045730A"/>
    <w:rsid w:val="00494EAD"/>
    <w:rsid w:val="004B18F4"/>
    <w:rsid w:val="00505D9A"/>
    <w:rsid w:val="00765343"/>
    <w:rsid w:val="00770909"/>
    <w:rsid w:val="00775E87"/>
    <w:rsid w:val="007A5319"/>
    <w:rsid w:val="007D598F"/>
    <w:rsid w:val="00841C1B"/>
    <w:rsid w:val="008B1236"/>
    <w:rsid w:val="00A35A7D"/>
    <w:rsid w:val="00A77040"/>
    <w:rsid w:val="00AD3064"/>
    <w:rsid w:val="00B00364"/>
    <w:rsid w:val="00B63C98"/>
    <w:rsid w:val="00C440B1"/>
    <w:rsid w:val="00C61686"/>
    <w:rsid w:val="00E16692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Echo Shang (SWK)</cp:lastModifiedBy>
  <cp:revision>6</cp:revision>
  <dcterms:created xsi:type="dcterms:W3CDTF">2020-01-15T06:51:00Z</dcterms:created>
  <dcterms:modified xsi:type="dcterms:W3CDTF">2021-03-09T02:23:00Z</dcterms:modified>
</cp:coreProperties>
</file>