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8AF" w14:textId="69131CA0" w:rsidR="00D10D1F" w:rsidRPr="00186B0A" w:rsidRDefault="00D10D1F" w:rsidP="00D10D1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186B0A">
        <w:rPr>
          <w:rFonts w:ascii="Times New Roman" w:eastAsia="等线" w:hAnsi="Times New Roman" w:cs="Times New Roman"/>
          <w:sz w:val="24"/>
          <w:szCs w:val="24"/>
        </w:rPr>
        <w:t>(5</w:t>
      </w:r>
      <w:r w:rsidR="00C33A72" w:rsidRPr="00186B0A">
        <w:rPr>
          <w:rFonts w:ascii="Times New Roman" w:eastAsia="等线" w:hAnsi="Times New Roman" w:cs="Times New Roman" w:hint="eastAsia"/>
          <w:sz w:val="24"/>
          <w:szCs w:val="24"/>
        </w:rPr>
        <w:t>25</w:t>
      </w:r>
      <w:r w:rsidRPr="00186B0A"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1E32AF" w:rsidRPr="00186B0A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1E32AF" w:rsidRPr="00186B0A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1E32AF" w:rsidRPr="00186B0A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Pr="00186B0A">
        <w:rPr>
          <w:rFonts w:ascii="宋体" w:eastAsia="宋体" w:hAnsi="宋体" w:cs="Times New Roman" w:hint="eastAsia"/>
          <w:sz w:val="24"/>
          <w:szCs w:val="24"/>
        </w:rPr>
        <w:t>适应性</w:t>
      </w:r>
      <w:r w:rsidRPr="00186B0A">
        <w:rPr>
          <w:rFonts w:ascii="宋体" w:eastAsia="宋体" w:hAnsi="宋体" w:cs="Times New Roman"/>
          <w:sz w:val="24"/>
          <w:szCs w:val="24"/>
        </w:rPr>
        <w:t>/</w:t>
      </w:r>
      <w:proofErr w:type="gramStart"/>
      <w:r w:rsidR="00217E6D" w:rsidRPr="00186B0A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Pr="00186B0A">
        <w:rPr>
          <w:rFonts w:ascii="宋体" w:eastAsia="宋体" w:hAnsi="宋体" w:cs="Times New Roman" w:hint="eastAsia"/>
          <w:sz w:val="24"/>
          <w:szCs w:val="24"/>
        </w:rPr>
        <w:t>适应</w:t>
      </w:r>
      <w:r w:rsidR="00217E6D" w:rsidRPr="00186B0A">
        <w:rPr>
          <w:rFonts w:ascii="宋体" w:eastAsia="宋体" w:hAnsi="宋体" w:cs="Times New Roman" w:hint="eastAsia"/>
          <w:sz w:val="24"/>
          <w:szCs w:val="24"/>
        </w:rPr>
        <w:t>性</w:t>
      </w:r>
      <w:r w:rsidRPr="00186B0A">
        <w:rPr>
          <w:rFonts w:ascii="宋体" w:eastAsia="宋体" w:hAnsi="宋体" w:cs="Times New Roman" w:hint="eastAsia"/>
          <w:sz w:val="24"/>
          <w:szCs w:val="24"/>
        </w:rPr>
        <w:t>完美主义量表：对错误的敏感</w:t>
      </w:r>
      <w:r w:rsidR="00217E6D" w:rsidRPr="00186B0A">
        <w:rPr>
          <w:rFonts w:ascii="宋体" w:eastAsia="宋体" w:hAnsi="宋体" w:cs="Times New Roman" w:hint="eastAsia"/>
          <w:sz w:val="24"/>
          <w:szCs w:val="24"/>
        </w:rPr>
        <w:t>度</w:t>
      </w:r>
      <w:r w:rsidRPr="00186B0A">
        <w:rPr>
          <w:rFonts w:ascii="宋体" w:eastAsia="宋体" w:hAnsi="宋体" w:cs="Times New Roman" w:hint="eastAsia"/>
          <w:sz w:val="24"/>
          <w:szCs w:val="24"/>
        </w:rPr>
        <w:t>量表</w:t>
      </w:r>
      <w:r w:rsidRPr="00186B0A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D10D1F" w:rsidRPr="00186B0A" w14:paraId="3FB66F6B" w14:textId="77777777" w:rsidTr="00282969">
        <w:tc>
          <w:tcPr>
            <w:tcW w:w="562" w:type="dxa"/>
          </w:tcPr>
          <w:p w14:paraId="50058DA0" w14:textId="77777777" w:rsidR="00D10D1F" w:rsidRPr="00186B0A" w:rsidRDefault="00D10D1F" w:rsidP="0028296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0171AFB" w14:textId="1DAC9E91" w:rsidR="00D10D1F" w:rsidRPr="00186B0A" w:rsidRDefault="00D10D1F" w:rsidP="0028296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请细读下列句子，并圈上最能形容</w:t>
            </w:r>
            <w:r w:rsidR="001E32AF" w:rsidRPr="00186B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的答案。</w:t>
            </w:r>
          </w:p>
        </w:tc>
        <w:tc>
          <w:tcPr>
            <w:tcW w:w="1276" w:type="dxa"/>
            <w:vAlign w:val="center"/>
          </w:tcPr>
          <w:p w14:paraId="1172B939" w14:textId="4F50BF0F" w:rsidR="00D10D1F" w:rsidRPr="00186B0A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9386F5C" w14:textId="138C77A3" w:rsidR="00D10D1F" w:rsidRPr="00186B0A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很不像</w:t>
            </w:r>
            <w:r w:rsidR="004E6699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134" w:type="dxa"/>
            <w:vAlign w:val="center"/>
          </w:tcPr>
          <w:p w14:paraId="05151800" w14:textId="274FD166" w:rsidR="00D10D1F" w:rsidRPr="00186B0A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154677EB" w14:textId="7616DD7C" w:rsidR="00D10D1F" w:rsidRPr="00186B0A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不像</w:t>
            </w:r>
            <w:r w:rsidR="004E6699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275" w:type="dxa"/>
            <w:vAlign w:val="center"/>
          </w:tcPr>
          <w:p w14:paraId="4B732386" w14:textId="01A600BC" w:rsidR="00D10D1F" w:rsidRPr="00186B0A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186B0A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186B0A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1B26AB84" w14:textId="7045DDCE" w:rsidR="00D10D1F" w:rsidRPr="00186B0A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186B0A">
              <w:rPr>
                <w:rFonts w:ascii="宋体" w:eastAsia="宋体" w:hAnsi="宋体" w:cs="Code2000" w:hint="eastAsia"/>
                <w:sz w:val="24"/>
                <w:szCs w:val="24"/>
              </w:rPr>
              <w:t>像</w:t>
            </w:r>
            <w:r w:rsidR="004E6699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276" w:type="dxa"/>
            <w:vAlign w:val="center"/>
          </w:tcPr>
          <w:p w14:paraId="358EA6A5" w14:textId="003CABC6" w:rsidR="00D10D1F" w:rsidRPr="00186B0A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3C9BCA8E" w14:textId="1A4CE2B2" w:rsidR="00D10D1F" w:rsidRPr="00186B0A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很像</w:t>
            </w:r>
            <w:r w:rsidR="004E6699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</w:tr>
      <w:tr w:rsidR="00BA0EF7" w:rsidRPr="00186B0A" w14:paraId="2C97FB73" w14:textId="77777777" w:rsidTr="00282969">
        <w:tc>
          <w:tcPr>
            <w:tcW w:w="562" w:type="dxa"/>
            <w:vAlign w:val="center"/>
          </w:tcPr>
          <w:p w14:paraId="79B8B807" w14:textId="38D3DA4E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3E78D5D6" w14:textId="4734CD2F" w:rsidR="00BA0EF7" w:rsidRPr="00186B0A" w:rsidRDefault="001E32AF" w:rsidP="00BA0EF7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BA0EF7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害怕做错事。</w:t>
            </w:r>
          </w:p>
        </w:tc>
        <w:tc>
          <w:tcPr>
            <w:tcW w:w="1276" w:type="dxa"/>
            <w:vAlign w:val="center"/>
          </w:tcPr>
          <w:p w14:paraId="3CB03ECC" w14:textId="1A5205A4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065D999" w14:textId="7268CC32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E5992FA" w14:textId="622AC512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D687D33" w14:textId="627A6DCB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186B0A" w14:paraId="5495A7EE" w14:textId="77777777" w:rsidTr="00282969">
        <w:tc>
          <w:tcPr>
            <w:tcW w:w="562" w:type="dxa"/>
            <w:vAlign w:val="center"/>
          </w:tcPr>
          <w:p w14:paraId="58FAD192" w14:textId="413B191E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2946A82E" w14:textId="634D3344" w:rsidR="00BA0EF7" w:rsidRPr="00186B0A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尽管做错事，</w:t>
            </w:r>
            <w:r w:rsidR="001E32AF"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也不会大发脾气。</w:t>
            </w:r>
          </w:p>
        </w:tc>
        <w:tc>
          <w:tcPr>
            <w:tcW w:w="1276" w:type="dxa"/>
            <w:vAlign w:val="center"/>
          </w:tcPr>
          <w:p w14:paraId="16AEB3E5" w14:textId="4F9F11B4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7382119" w14:textId="07DA205F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F5A8BCE" w14:textId="083604A1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FB241DD" w14:textId="3CA0D32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186B0A" w14:paraId="0F748BBA" w14:textId="77777777" w:rsidTr="00282969">
        <w:tc>
          <w:tcPr>
            <w:tcW w:w="562" w:type="dxa"/>
            <w:vAlign w:val="center"/>
          </w:tcPr>
          <w:p w14:paraId="5D714F34" w14:textId="044A92DC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5EF864B1" w14:textId="11221667" w:rsidR="00BA0EF7" w:rsidRPr="00186B0A" w:rsidRDefault="001E32AF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BA0EF7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一做错事就会不开心，很想躲起来。</w:t>
            </w:r>
          </w:p>
        </w:tc>
        <w:tc>
          <w:tcPr>
            <w:tcW w:w="1276" w:type="dxa"/>
            <w:vAlign w:val="center"/>
          </w:tcPr>
          <w:p w14:paraId="7A3BBC3B" w14:textId="706E3952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0B10CC8" w14:textId="5E125379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3443D7C" w14:textId="60DCCC52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BF775F1" w14:textId="753CA29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186B0A" w14:paraId="58C36130" w14:textId="77777777" w:rsidTr="00282969">
        <w:tc>
          <w:tcPr>
            <w:tcW w:w="562" w:type="dxa"/>
            <w:vAlign w:val="center"/>
          </w:tcPr>
          <w:p w14:paraId="78D39D1F" w14:textId="1E1268B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693F949D" w14:textId="78AC49A2" w:rsidR="00BA0EF7" w:rsidRPr="00186B0A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1E32AF"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看见自己做错了功课，</w:t>
            </w:r>
            <w:r w:rsidR="001E32AF"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会大发脾气。</w:t>
            </w:r>
          </w:p>
        </w:tc>
        <w:tc>
          <w:tcPr>
            <w:tcW w:w="1276" w:type="dxa"/>
            <w:vAlign w:val="center"/>
          </w:tcPr>
          <w:p w14:paraId="473529AB" w14:textId="00B9399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D8C6EC5" w14:textId="0F87956C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F8259C0" w14:textId="35229DB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6BA00F3" w14:textId="60DAD8EB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186B0A" w14:paraId="73B53DAB" w14:textId="77777777" w:rsidTr="00282969">
        <w:tc>
          <w:tcPr>
            <w:tcW w:w="562" w:type="dxa"/>
            <w:vAlign w:val="center"/>
          </w:tcPr>
          <w:p w14:paraId="35F7824D" w14:textId="3F7C8466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734E902C" w14:textId="16CB128A" w:rsidR="00BA0EF7" w:rsidRPr="00186B0A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1E32AF"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看见自己做错功课，</w:t>
            </w:r>
            <w:r w:rsidR="001E32AF"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会不开心。</w:t>
            </w:r>
          </w:p>
        </w:tc>
        <w:tc>
          <w:tcPr>
            <w:tcW w:w="1276" w:type="dxa"/>
            <w:vAlign w:val="center"/>
          </w:tcPr>
          <w:p w14:paraId="27FDDDC6" w14:textId="0FA359E9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131BD16" w14:textId="54A513F9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C2FCBC1" w14:textId="744F52D1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0A8B85A" w14:textId="1BA7EC81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186B0A" w14:paraId="041F4168" w14:textId="77777777" w:rsidTr="00282969">
        <w:tc>
          <w:tcPr>
            <w:tcW w:w="562" w:type="dxa"/>
            <w:vAlign w:val="center"/>
          </w:tcPr>
          <w:p w14:paraId="3C255FBE" w14:textId="647737AE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00D6E0A8" w14:textId="752A63C3" w:rsidR="00BA0EF7" w:rsidRPr="00186B0A" w:rsidRDefault="001E32AF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BA0EF7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留意自己</w:t>
            </w:r>
            <w:proofErr w:type="gramStart"/>
            <w:r w:rsidR="00BA0EF7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做对</w:t>
            </w:r>
            <w:proofErr w:type="gramEnd"/>
            <w:r w:rsidR="00BA0EF7"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的事比做错的事多。</w:t>
            </w:r>
          </w:p>
        </w:tc>
        <w:tc>
          <w:tcPr>
            <w:tcW w:w="1276" w:type="dxa"/>
            <w:vAlign w:val="center"/>
          </w:tcPr>
          <w:p w14:paraId="4E753E55" w14:textId="2B7F00E7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2E530A7" w14:textId="6DC3E1EF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D883995" w14:textId="650EDBD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E15C479" w14:textId="680EFDC6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186B0A" w14:paraId="456C1F5C" w14:textId="77777777" w:rsidTr="00282969">
        <w:tc>
          <w:tcPr>
            <w:tcW w:w="562" w:type="dxa"/>
            <w:vAlign w:val="center"/>
          </w:tcPr>
          <w:p w14:paraId="630A9B0F" w14:textId="2FA9D47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14:paraId="28EB885C" w14:textId="71123560" w:rsidR="00BA0EF7" w:rsidRPr="00186B0A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如果</w:t>
            </w:r>
            <w:r w:rsidR="001E32AF"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做错一件事，</w:t>
            </w:r>
            <w:r w:rsidR="001E32AF" w:rsidRPr="00186B0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会怀疑自己是否可以做好其他事。</w:t>
            </w:r>
          </w:p>
        </w:tc>
        <w:tc>
          <w:tcPr>
            <w:tcW w:w="1276" w:type="dxa"/>
            <w:vAlign w:val="center"/>
          </w:tcPr>
          <w:p w14:paraId="6EDAF933" w14:textId="2DD8802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1971A2D" w14:textId="0F07CE26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CD42BE7" w14:textId="6F065ECC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2A52AE9" w14:textId="72FBC703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776C40" w14:paraId="03FA6D13" w14:textId="77777777" w:rsidTr="00282969">
        <w:tc>
          <w:tcPr>
            <w:tcW w:w="562" w:type="dxa"/>
            <w:vAlign w:val="center"/>
          </w:tcPr>
          <w:p w14:paraId="65192A35" w14:textId="0373E15F" w:rsidR="00BA0EF7" w:rsidRPr="00186B0A" w:rsidRDefault="00BA0EF7" w:rsidP="00BA0EF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6B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14:paraId="117532DC" w14:textId="3718D00D" w:rsidR="00BA0EF7" w:rsidRPr="00186B0A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86B0A">
              <w:rPr>
                <w:rFonts w:ascii="宋体" w:eastAsia="宋体" w:hAnsi="宋体" w:cs="Times New Roman" w:hint="eastAsia"/>
                <w:sz w:val="24"/>
                <w:szCs w:val="24"/>
              </w:rPr>
              <w:t>做错一次和做错十次都是同样不好。</w:t>
            </w:r>
          </w:p>
        </w:tc>
        <w:tc>
          <w:tcPr>
            <w:tcW w:w="1276" w:type="dxa"/>
            <w:vAlign w:val="center"/>
          </w:tcPr>
          <w:p w14:paraId="582CE236" w14:textId="66AD6848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CEF059D" w14:textId="3645099F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8B72344" w14:textId="328B004D" w:rsidR="00BA0EF7" w:rsidRPr="00186B0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D0A943" w14:textId="5EF9DE73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86B0A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4941A353" w14:textId="77777777" w:rsidR="00D10D1F" w:rsidRPr="00776C40" w:rsidRDefault="00D10D1F" w:rsidP="00D10D1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7B0B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3CB55" w14:textId="77777777" w:rsidR="00B4239B" w:rsidRDefault="00B4239B" w:rsidP="00A56F1F">
      <w:r>
        <w:separator/>
      </w:r>
    </w:p>
  </w:endnote>
  <w:endnote w:type="continuationSeparator" w:id="0">
    <w:p w14:paraId="0FA77569" w14:textId="77777777" w:rsidR="00B4239B" w:rsidRDefault="00B4239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046B3" w14:textId="77777777" w:rsidR="00B4239B" w:rsidRDefault="00B4239B" w:rsidP="00A56F1F">
      <w:r>
        <w:separator/>
      </w:r>
    </w:p>
  </w:footnote>
  <w:footnote w:type="continuationSeparator" w:id="0">
    <w:p w14:paraId="084BA23F" w14:textId="77777777" w:rsidR="00B4239B" w:rsidRDefault="00B4239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mwrAUAUU0JMiwAAAA="/>
  </w:docVars>
  <w:rsids>
    <w:rsidRoot w:val="00DC2F53"/>
    <w:rsid w:val="00010C6D"/>
    <w:rsid w:val="000124F5"/>
    <w:rsid w:val="00014A0E"/>
    <w:rsid w:val="00024A52"/>
    <w:rsid w:val="00036C5C"/>
    <w:rsid w:val="000463E2"/>
    <w:rsid w:val="000627C9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04483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86B0A"/>
    <w:rsid w:val="001A4CCF"/>
    <w:rsid w:val="001B1721"/>
    <w:rsid w:val="001B4927"/>
    <w:rsid w:val="001C0732"/>
    <w:rsid w:val="001C52AB"/>
    <w:rsid w:val="001C616C"/>
    <w:rsid w:val="001D06EE"/>
    <w:rsid w:val="001D4FEF"/>
    <w:rsid w:val="001E32AF"/>
    <w:rsid w:val="00201FC1"/>
    <w:rsid w:val="00204981"/>
    <w:rsid w:val="00217E6D"/>
    <w:rsid w:val="00220190"/>
    <w:rsid w:val="00223825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1221"/>
    <w:rsid w:val="00297A5B"/>
    <w:rsid w:val="002B18B1"/>
    <w:rsid w:val="002B2F27"/>
    <w:rsid w:val="002B458E"/>
    <w:rsid w:val="002B64F1"/>
    <w:rsid w:val="002D086A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0DE9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E6699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B5ABD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84526"/>
    <w:rsid w:val="007A23E0"/>
    <w:rsid w:val="007A7E20"/>
    <w:rsid w:val="007B0B87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3323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B3C78"/>
    <w:rsid w:val="00AB5BD3"/>
    <w:rsid w:val="00AC52CC"/>
    <w:rsid w:val="00AD0177"/>
    <w:rsid w:val="00AE438B"/>
    <w:rsid w:val="00B00C95"/>
    <w:rsid w:val="00B04EFD"/>
    <w:rsid w:val="00B20C21"/>
    <w:rsid w:val="00B2359C"/>
    <w:rsid w:val="00B2612C"/>
    <w:rsid w:val="00B3148C"/>
    <w:rsid w:val="00B34810"/>
    <w:rsid w:val="00B364F8"/>
    <w:rsid w:val="00B373C7"/>
    <w:rsid w:val="00B41C23"/>
    <w:rsid w:val="00B41CB7"/>
    <w:rsid w:val="00B4239B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0EF7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3A7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1720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53</cp:revision>
  <dcterms:created xsi:type="dcterms:W3CDTF">2023-06-28T01:38:00Z</dcterms:created>
  <dcterms:modified xsi:type="dcterms:W3CDTF">2024-06-03T06:53:00Z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