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0F27" w14:textId="744507AA" w:rsidR="009A7A53" w:rsidRPr="00B07896" w:rsidRDefault="009A7A53" w:rsidP="009A7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B07896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bookmarkStart w:id="0" w:name="_Hlk141171043"/>
      <w:r w:rsidR="00394AA4" w:rsidRPr="00394AA4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Grit of Youths in the Community: Perseverance of Effort</w:t>
      </w:r>
      <w:bookmarkEnd w:id="0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79"/>
        <w:gridCol w:w="6917"/>
      </w:tblGrid>
      <w:tr w:rsidR="009A7A53" w:rsidRPr="00B07896" w14:paraId="008C6976" w14:textId="77777777" w:rsidTr="00B839D6">
        <w:tc>
          <w:tcPr>
            <w:tcW w:w="1379" w:type="dxa"/>
            <w:shd w:val="clear" w:color="auto" w:fill="auto"/>
          </w:tcPr>
          <w:p w14:paraId="73F20C6D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6917" w:type="dxa"/>
            <w:shd w:val="clear" w:color="auto" w:fill="auto"/>
          </w:tcPr>
          <w:p w14:paraId="27D3B9D2" w14:textId="27B2E0CA" w:rsidR="009A7A53" w:rsidRPr="00B07896" w:rsidRDefault="007F32D2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A</w:t>
            </w:r>
            <w:r w:rsidRPr="007F32D2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cademic achievement, engagement, long-term goals, motivation</w:t>
            </w:r>
          </w:p>
        </w:tc>
      </w:tr>
      <w:tr w:rsidR="009A7A53" w:rsidRPr="00B07896" w14:paraId="74A4A273" w14:textId="77777777" w:rsidTr="00B839D6">
        <w:tc>
          <w:tcPr>
            <w:tcW w:w="1379" w:type="dxa"/>
            <w:shd w:val="clear" w:color="auto" w:fill="auto"/>
          </w:tcPr>
          <w:p w14:paraId="25B681E0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6917" w:type="dxa"/>
            <w:shd w:val="clear" w:color="auto" w:fill="auto"/>
          </w:tcPr>
          <w:p w14:paraId="65A13615" w14:textId="412929F5" w:rsidR="009A7A53" w:rsidRPr="00B07896" w:rsidRDefault="007F32D2" w:rsidP="005A0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F32D2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Big Five personality traits, conscientiousness, stamina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 w:rsidRPr="007F32D2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psychological resources, </w:t>
            </w:r>
          </w:p>
        </w:tc>
      </w:tr>
      <w:tr w:rsidR="009A7A53" w:rsidRPr="00B07896" w14:paraId="06876F4D" w14:textId="77777777" w:rsidTr="00B839D6">
        <w:tc>
          <w:tcPr>
            <w:tcW w:w="1379" w:type="dxa"/>
            <w:shd w:val="clear" w:color="auto" w:fill="auto"/>
          </w:tcPr>
          <w:p w14:paraId="6AF8FDA0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6917" w:type="dxa"/>
            <w:shd w:val="clear" w:color="auto" w:fill="auto"/>
          </w:tcPr>
          <w:p w14:paraId="6D26DA09" w14:textId="633B685B" w:rsidR="009A7A53" w:rsidRPr="00B07896" w:rsidRDefault="00A63117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631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Youth</w:t>
            </w:r>
          </w:p>
        </w:tc>
      </w:tr>
      <w:tr w:rsidR="009A7A53" w:rsidRPr="00B07896" w14:paraId="12B51A9E" w14:textId="77777777" w:rsidTr="00B839D6">
        <w:tc>
          <w:tcPr>
            <w:tcW w:w="1379" w:type="dxa"/>
            <w:shd w:val="clear" w:color="auto" w:fill="auto"/>
          </w:tcPr>
          <w:p w14:paraId="14C5A355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6917" w:type="dxa"/>
            <w:shd w:val="clear" w:color="auto" w:fill="auto"/>
          </w:tcPr>
          <w:p w14:paraId="7D17BCDB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Youth</w:t>
            </w:r>
          </w:p>
        </w:tc>
      </w:tr>
      <w:tr w:rsidR="00B839D6" w:rsidRPr="00B07896" w14:paraId="427169C9" w14:textId="77777777" w:rsidTr="00B839D6">
        <w:tc>
          <w:tcPr>
            <w:tcW w:w="1379" w:type="dxa"/>
            <w:shd w:val="clear" w:color="auto" w:fill="auto"/>
          </w:tcPr>
          <w:p w14:paraId="48CAD905" w14:textId="77777777" w:rsidR="00B839D6" w:rsidRPr="00B07896" w:rsidRDefault="00B839D6" w:rsidP="00B8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6917" w:type="dxa"/>
            <w:shd w:val="clear" w:color="auto" w:fill="auto"/>
          </w:tcPr>
          <w:p w14:paraId="28F46272" w14:textId="791F486B" w:rsidR="00B839D6" w:rsidRPr="00B07896" w:rsidRDefault="00A563C8" w:rsidP="00B8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B839D6"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="00A6311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5</w:t>
            </w:r>
            <w:r w:rsidR="00B839D6"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B839D6" w:rsidRPr="00B07896" w14:paraId="18FF1CB6" w14:textId="77777777" w:rsidTr="00B839D6">
        <w:tc>
          <w:tcPr>
            <w:tcW w:w="1379" w:type="dxa"/>
            <w:shd w:val="clear" w:color="auto" w:fill="auto"/>
          </w:tcPr>
          <w:p w14:paraId="13F40A9B" w14:textId="77777777" w:rsidR="00B839D6" w:rsidRPr="00B07896" w:rsidRDefault="00B839D6" w:rsidP="00B8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6917" w:type="dxa"/>
            <w:shd w:val="clear" w:color="auto" w:fill="auto"/>
          </w:tcPr>
          <w:p w14:paraId="144793D5" w14:textId="402A1726" w:rsidR="00B839D6" w:rsidRPr="00B07896" w:rsidRDefault="00B839D6" w:rsidP="00B8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A563C8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7</w:t>
            </w:r>
            <w:r w:rsidR="0084416A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839D6" w:rsidRPr="00B07896" w14:paraId="1527FEB9" w14:textId="77777777" w:rsidTr="00B839D6">
        <w:tc>
          <w:tcPr>
            <w:tcW w:w="1379" w:type="dxa"/>
            <w:shd w:val="clear" w:color="auto" w:fill="auto"/>
          </w:tcPr>
          <w:p w14:paraId="0DFD2CCA" w14:textId="77777777" w:rsidR="00B839D6" w:rsidRPr="00B07896" w:rsidRDefault="00B839D6" w:rsidP="00B8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6917" w:type="dxa"/>
            <w:shd w:val="clear" w:color="auto" w:fill="auto"/>
          </w:tcPr>
          <w:p w14:paraId="7BFF2D7B" w14:textId="4F939C99" w:rsidR="00A63117" w:rsidRDefault="00A63117" w:rsidP="005A0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宋体" w:hAnsi="Times" w:cs="Times New Roman"/>
                <w:sz w:val="24"/>
                <w:szCs w:val="24"/>
              </w:rPr>
            </w:pP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Duckworth, A. L., &amp; Quinn, P. D. (2009). Development and validation of the Short Grit Scale (GRIT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–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S).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 </w:t>
            </w:r>
            <w:r w:rsidRPr="00A63117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Journal of personality assessment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,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 </w:t>
            </w:r>
            <w:r w:rsidRPr="00A63117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91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(2), 166-174.</w:t>
            </w:r>
            <w:r>
              <w:t xml:space="preserve"> </w:t>
            </w:r>
            <w:hyperlink r:id="rId7" w:history="1">
              <w:r w:rsidRPr="000F5919">
                <w:rPr>
                  <w:rStyle w:val="aa"/>
                  <w:rFonts w:ascii="Times New Roman" w:eastAsia="宋体" w:hAnsi="Times" w:cs="Times New Roman"/>
                  <w:sz w:val="24"/>
                  <w:szCs w:val="24"/>
                </w:rPr>
                <w:t>https://</w:t>
              </w:r>
              <w:proofErr w:type="spellStart"/>
              <w:r w:rsidRPr="000F5919">
                <w:rPr>
                  <w:rStyle w:val="aa"/>
                  <w:rFonts w:ascii="Times New Roman" w:eastAsia="宋体" w:hAnsi="Times" w:cs="Times New Roman"/>
                  <w:sz w:val="24"/>
                  <w:szCs w:val="24"/>
                </w:rPr>
                <w:t>doi.org</w:t>
              </w:r>
              <w:proofErr w:type="spellEnd"/>
              <w:r w:rsidRPr="000F5919">
                <w:rPr>
                  <w:rStyle w:val="aa"/>
                  <w:rFonts w:ascii="Times New Roman" w:eastAsia="宋体" w:hAnsi="Times" w:cs="Times New Roman"/>
                  <w:sz w:val="24"/>
                  <w:szCs w:val="24"/>
                </w:rPr>
                <w:t>/10.1080/00223890802634290</w:t>
              </w:r>
            </w:hyperlink>
          </w:p>
          <w:p w14:paraId="44ABFD7A" w14:textId="26E96FD2" w:rsidR="00A63117" w:rsidRPr="00EF03FA" w:rsidRDefault="00A63117" w:rsidP="005A0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宋体" w:hAnsi="Times" w:cs="Times New Roman"/>
                <w:sz w:val="24"/>
                <w:szCs w:val="24"/>
              </w:rPr>
            </w:pPr>
            <w:r w:rsidRPr="0084416A">
              <w:rPr>
                <w:rFonts w:ascii="Times New Roman" w:eastAsia="宋体" w:hAnsi="Times" w:cs="Times New Roman"/>
                <w:sz w:val="24"/>
                <w:szCs w:val="24"/>
              </w:rPr>
              <w:t xml:space="preserve">Datu, J. A. D., &amp; Fong, R. W. (2018). 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Examining the association of grit with test emotions among Hong Kong Chinese primary school students.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 </w:t>
            </w:r>
            <w:r w:rsidRPr="00A63117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School Psychology International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,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 </w:t>
            </w:r>
            <w:r w:rsidRPr="00A63117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39</w:t>
            </w:r>
            <w:r w:rsidRPr="00A63117">
              <w:rPr>
                <w:rFonts w:ascii="Times New Roman" w:eastAsia="宋体" w:hAnsi="Times" w:cs="Times New Roman"/>
                <w:sz w:val="24"/>
                <w:szCs w:val="24"/>
              </w:rPr>
              <w:t>(5), 510-525.</w:t>
            </w:r>
            <w:r>
              <w:rPr>
                <w:rFonts w:ascii="Times New Roman" w:eastAsia="宋体" w:hAnsi="Times" w:cs="Times New Roman"/>
                <w:sz w:val="24"/>
                <w:szCs w:val="24"/>
              </w:rPr>
              <w:t xml:space="preserve"> </w:t>
            </w:r>
            <w:hyperlink r:id="rId8" w:history="1">
              <w:r w:rsidRPr="000F5919">
                <w:rPr>
                  <w:rStyle w:val="aa"/>
                  <w:rFonts w:ascii="Times New Roman" w:eastAsia="宋体" w:hAnsi="Times" w:cs="Times New Roman"/>
                  <w:sz w:val="24"/>
                  <w:szCs w:val="24"/>
                </w:rPr>
                <w:t>https://</w:t>
              </w:r>
              <w:proofErr w:type="spellStart"/>
              <w:r w:rsidRPr="000F5919">
                <w:rPr>
                  <w:rStyle w:val="aa"/>
                  <w:rFonts w:ascii="Times New Roman" w:eastAsia="宋体" w:hAnsi="Times" w:cs="Times New Roman"/>
                  <w:sz w:val="24"/>
                  <w:szCs w:val="24"/>
                </w:rPr>
                <w:t>doi.org</w:t>
              </w:r>
              <w:proofErr w:type="spellEnd"/>
              <w:r w:rsidRPr="000F5919">
                <w:rPr>
                  <w:rStyle w:val="aa"/>
                  <w:rFonts w:ascii="Times New Roman" w:eastAsia="宋体" w:hAnsi="Times" w:cs="Times New Roman"/>
                  <w:sz w:val="24"/>
                  <w:szCs w:val="24"/>
                </w:rPr>
                <w:t>/10.1177/0143034318793468</w:t>
              </w:r>
            </w:hyperlink>
          </w:p>
        </w:tc>
      </w:tr>
    </w:tbl>
    <w:p w14:paraId="3A63CB09" w14:textId="77777777" w:rsidR="009A7A53" w:rsidRPr="00B07896" w:rsidRDefault="009A7A53" w:rsidP="009A7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2170EB38" w14:textId="6473891A" w:rsidR="009A7A53" w:rsidRPr="00B07896" w:rsidRDefault="009A7A53" w:rsidP="009A7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B0789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394AA4" w:rsidRPr="00394AA4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Grit of Youths in the Community: Perseverance of Effort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348"/>
        <w:gridCol w:w="1348"/>
        <w:gridCol w:w="1348"/>
        <w:gridCol w:w="1348"/>
        <w:gridCol w:w="1349"/>
      </w:tblGrid>
      <w:tr w:rsidR="00EB0FC2" w:rsidRPr="00B07896" w14:paraId="5AB434F4" w14:textId="77777777" w:rsidTr="005A07A2">
        <w:trPr>
          <w:trHeight w:val="299"/>
        </w:trPr>
        <w:tc>
          <w:tcPr>
            <w:tcW w:w="1555" w:type="dxa"/>
            <w:shd w:val="clear" w:color="auto" w:fill="auto"/>
            <w:vAlign w:val="center"/>
          </w:tcPr>
          <w:p w14:paraId="435339CD" w14:textId="77777777" w:rsidR="00EB0FC2" w:rsidRPr="00B07896" w:rsidRDefault="00EB0FC2" w:rsidP="005A0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Response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6ADD3361" w14:textId="534ADDAD" w:rsidR="00EB0FC2" w:rsidRPr="00B07896" w:rsidRDefault="00EB0FC2" w:rsidP="00EB0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3FB1">
              <w:rPr>
                <w:rFonts w:ascii="Times New Roman" w:hAnsi="Times New Roman"/>
                <w:szCs w:val="24"/>
              </w:rPr>
              <w:t xml:space="preserve">Not like </w:t>
            </w:r>
            <w:r>
              <w:rPr>
                <w:rFonts w:ascii="Times New Roman" w:hAnsi="Times New Roman"/>
                <w:szCs w:val="24"/>
              </w:rPr>
              <w:t>them</w:t>
            </w:r>
            <w:r w:rsidRPr="00783FB1">
              <w:rPr>
                <w:rFonts w:ascii="Times New Roman" w:hAnsi="Times New Roman"/>
                <w:szCs w:val="24"/>
              </w:rPr>
              <w:t xml:space="preserve"> at all </w:t>
            </w:r>
          </w:p>
        </w:tc>
        <w:tc>
          <w:tcPr>
            <w:tcW w:w="1348" w:type="dxa"/>
            <w:vAlign w:val="bottom"/>
          </w:tcPr>
          <w:p w14:paraId="2C2DD00F" w14:textId="27D3AB1B" w:rsidR="00EB0FC2" w:rsidRDefault="00EB0FC2" w:rsidP="00EB0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83FB1">
              <w:rPr>
                <w:rFonts w:ascii="Times New Roman" w:hAnsi="Times New Roman"/>
                <w:szCs w:val="24"/>
              </w:rPr>
              <w:t xml:space="preserve">Not much like </w:t>
            </w:r>
            <w:r w:rsidRPr="00380CD0">
              <w:rPr>
                <w:rFonts w:ascii="Times New Roman" w:hAnsi="Times New Roman"/>
                <w:szCs w:val="24"/>
              </w:rPr>
              <w:t>them</w:t>
            </w:r>
          </w:p>
        </w:tc>
        <w:tc>
          <w:tcPr>
            <w:tcW w:w="1348" w:type="dxa"/>
            <w:vAlign w:val="bottom"/>
          </w:tcPr>
          <w:p w14:paraId="059F673D" w14:textId="0C30E59C" w:rsidR="00EB0FC2" w:rsidRDefault="00EB0FC2" w:rsidP="00EB0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83FB1">
              <w:rPr>
                <w:rFonts w:ascii="Times New Roman" w:hAnsi="Times New Roman"/>
                <w:szCs w:val="24"/>
              </w:rPr>
              <w:t xml:space="preserve">Somewhat like </w:t>
            </w:r>
            <w:r w:rsidRPr="00380CD0">
              <w:rPr>
                <w:rFonts w:ascii="Times New Roman" w:hAnsi="Times New Roman"/>
                <w:szCs w:val="24"/>
              </w:rPr>
              <w:t>them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4ABD93C5" w14:textId="37201E93" w:rsidR="00EB0FC2" w:rsidRPr="00B07896" w:rsidRDefault="00EB0FC2" w:rsidP="00EB0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3FB1">
              <w:rPr>
                <w:rFonts w:ascii="Times New Roman" w:hAnsi="Times New Roman"/>
                <w:szCs w:val="24"/>
              </w:rPr>
              <w:t xml:space="preserve">Mostly like </w:t>
            </w:r>
            <w:r w:rsidRPr="00380CD0">
              <w:rPr>
                <w:rFonts w:ascii="Times New Roman" w:hAnsi="Times New Roman"/>
                <w:szCs w:val="24"/>
              </w:rPr>
              <w:t>them</w:t>
            </w:r>
          </w:p>
        </w:tc>
        <w:tc>
          <w:tcPr>
            <w:tcW w:w="1349" w:type="dxa"/>
            <w:shd w:val="clear" w:color="auto" w:fill="auto"/>
            <w:vAlign w:val="bottom"/>
          </w:tcPr>
          <w:p w14:paraId="158CEEDC" w14:textId="01270DFF" w:rsidR="00EB0FC2" w:rsidRPr="00B07896" w:rsidRDefault="00EB0FC2" w:rsidP="00EB0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83FB1">
              <w:rPr>
                <w:rFonts w:ascii="Times New Roman" w:hAnsi="Times New Roman"/>
                <w:szCs w:val="24"/>
              </w:rPr>
              <w:t xml:space="preserve">Very much like </w:t>
            </w:r>
            <w:r w:rsidRPr="00380CD0">
              <w:rPr>
                <w:rFonts w:ascii="Times New Roman" w:hAnsi="Times New Roman"/>
                <w:szCs w:val="24"/>
              </w:rPr>
              <w:t>them</w:t>
            </w:r>
          </w:p>
        </w:tc>
      </w:tr>
      <w:tr w:rsidR="00EB0FC2" w:rsidRPr="00B07896" w14:paraId="72B87DEA" w14:textId="77777777" w:rsidTr="005A07A2">
        <w:trPr>
          <w:trHeight w:val="299"/>
        </w:trPr>
        <w:tc>
          <w:tcPr>
            <w:tcW w:w="1555" w:type="dxa"/>
            <w:shd w:val="clear" w:color="auto" w:fill="auto"/>
            <w:vAlign w:val="center"/>
          </w:tcPr>
          <w:p w14:paraId="4E6055F9" w14:textId="0A850914" w:rsidR="00EB0FC2" w:rsidRPr="00B07896" w:rsidRDefault="00EB0FC2" w:rsidP="005A0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Score for Items </w:t>
            </w:r>
            <w:r w:rsidRPr="00B07896"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>1</w:t>
            </w: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– </w:t>
            </w:r>
            <w:r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>4</w:t>
            </w:r>
            <w:r w:rsidRPr="00B07896"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0CF096C" w14:textId="5250AB5B" w:rsidR="00EB0FC2" w:rsidRPr="00B07896" w:rsidRDefault="00EB0FC2" w:rsidP="00EB0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48" w:type="dxa"/>
            <w:vAlign w:val="center"/>
          </w:tcPr>
          <w:p w14:paraId="5B4BE1AC" w14:textId="7791D933" w:rsidR="00EB0FC2" w:rsidRPr="005A07A2" w:rsidRDefault="00EB0FC2" w:rsidP="00EB0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8" w:type="dxa"/>
            <w:vAlign w:val="center"/>
          </w:tcPr>
          <w:p w14:paraId="2350ABF5" w14:textId="740CEDF8" w:rsidR="00EB0FC2" w:rsidRPr="00B07896" w:rsidRDefault="00EB0FC2" w:rsidP="00EB0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C543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88F3047" w14:textId="7BCA92FB" w:rsidR="00EB0FC2" w:rsidRPr="00B07896" w:rsidRDefault="00EB0FC2" w:rsidP="00EB0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00B31EFD" w14:textId="25759315" w:rsidR="00EB0FC2" w:rsidRPr="00B07896" w:rsidRDefault="00EB0FC2" w:rsidP="00EB0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257CA634" w14:textId="77777777" w:rsidR="00B839D6" w:rsidRPr="00B07896" w:rsidRDefault="00B839D6" w:rsidP="00B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4473"/>
      </w:tblGrid>
      <w:tr w:rsidR="00B839D6" w:rsidRPr="00B07896" w14:paraId="5CFFC6EA" w14:textId="77777777" w:rsidTr="005A07A2">
        <w:tc>
          <w:tcPr>
            <w:tcW w:w="3823" w:type="dxa"/>
            <w:shd w:val="clear" w:color="auto" w:fill="auto"/>
          </w:tcPr>
          <w:p w14:paraId="3A00D1B0" w14:textId="77777777" w:rsidR="00B839D6" w:rsidRPr="00B07896" w:rsidRDefault="00B839D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4473" w:type="dxa"/>
            <w:shd w:val="clear" w:color="auto" w:fill="auto"/>
          </w:tcPr>
          <w:p w14:paraId="4C791AA3" w14:textId="77777777" w:rsidR="00B839D6" w:rsidRPr="00B07896" w:rsidRDefault="00B839D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B839D6" w:rsidRPr="00B07896" w14:paraId="006EBE64" w14:textId="77777777" w:rsidTr="005A07A2">
        <w:tc>
          <w:tcPr>
            <w:tcW w:w="3823" w:type="dxa"/>
            <w:shd w:val="clear" w:color="auto" w:fill="auto"/>
          </w:tcPr>
          <w:p w14:paraId="5B7EE7D5" w14:textId="77777777" w:rsidR="00B839D6" w:rsidRPr="00B07896" w:rsidRDefault="00B839D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B4A4" w14:textId="2A9855B0" w:rsidR="00B839D6" w:rsidRPr="005A07A2" w:rsidRDefault="0084416A" w:rsidP="005A07A2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84416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>Appreciation</w:t>
            </w:r>
          </w:p>
        </w:tc>
      </w:tr>
      <w:tr w:rsidR="00B839D6" w:rsidRPr="00B07896" w14:paraId="456C62B0" w14:textId="77777777" w:rsidTr="005A07A2">
        <w:tc>
          <w:tcPr>
            <w:tcW w:w="3823" w:type="dxa"/>
            <w:shd w:val="clear" w:color="auto" w:fill="auto"/>
          </w:tcPr>
          <w:p w14:paraId="338AA865" w14:textId="77777777" w:rsidR="00B839D6" w:rsidRPr="00B07896" w:rsidRDefault="00B839D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E8A8" w14:textId="77777777" w:rsidR="00B839D6" w:rsidRPr="00B07896" w:rsidRDefault="00B839D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>Some concern for prevention</w:t>
            </w:r>
          </w:p>
        </w:tc>
      </w:tr>
      <w:tr w:rsidR="00B839D6" w:rsidRPr="00B07896" w14:paraId="35EBA6A5" w14:textId="77777777" w:rsidTr="005A07A2">
        <w:tc>
          <w:tcPr>
            <w:tcW w:w="3823" w:type="dxa"/>
            <w:shd w:val="clear" w:color="auto" w:fill="auto"/>
          </w:tcPr>
          <w:p w14:paraId="6A12E070" w14:textId="77777777" w:rsidR="00B839D6" w:rsidRPr="00B07896" w:rsidRDefault="00B839D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151B" w14:textId="311BF83C" w:rsidR="0084416A" w:rsidRPr="00B07896" w:rsidRDefault="0084416A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84416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>Great concern for prevention</w:t>
            </w:r>
          </w:p>
        </w:tc>
      </w:tr>
    </w:tbl>
    <w:p w14:paraId="4A3D98EC" w14:textId="730DB38C" w:rsidR="0084416A" w:rsidRPr="00B07896" w:rsidRDefault="0084416A" w:rsidP="00844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rFonts w:ascii="Times New Roman" w:eastAsia="PMingLiU" w:hAnsi="Times New Roman" w:cs="Times New Roman"/>
          <w:color w:val="000000"/>
          <w:kern w:val="2"/>
          <w:sz w:val="24"/>
          <w:szCs w:val="24"/>
          <w:lang w:eastAsia="zh-TW"/>
        </w:rPr>
      </w:pPr>
    </w:p>
    <w:p w14:paraId="118EFCCD" w14:textId="00D0F2F8" w:rsidR="00B839D6" w:rsidRPr="00EF03FA" w:rsidRDefault="00B839D6" w:rsidP="004F5B5A">
      <w:pPr>
        <w:rPr>
          <w:rFonts w:eastAsia="宋体"/>
          <w:sz w:val="24"/>
          <w:szCs w:val="24"/>
        </w:rPr>
      </w:pPr>
    </w:p>
    <w:sectPr w:rsidR="00B839D6" w:rsidRPr="00EF03FA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32835" w14:textId="77777777" w:rsidR="0021395A" w:rsidRDefault="0021395A" w:rsidP="009A7A53">
      <w:r>
        <w:separator/>
      </w:r>
    </w:p>
  </w:endnote>
  <w:endnote w:type="continuationSeparator" w:id="0">
    <w:p w14:paraId="7EEB45CE" w14:textId="77777777" w:rsidR="0021395A" w:rsidRDefault="0021395A" w:rsidP="009A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altName w:val="Times New Roman"/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A04C6" w14:textId="77777777" w:rsidR="0021395A" w:rsidRDefault="0021395A" w:rsidP="009A7A53">
      <w:r>
        <w:separator/>
      </w:r>
    </w:p>
  </w:footnote>
  <w:footnote w:type="continuationSeparator" w:id="0">
    <w:p w14:paraId="7365B579" w14:textId="77777777" w:rsidR="0021395A" w:rsidRDefault="0021395A" w:rsidP="009A7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12A"/>
    <w:multiLevelType w:val="hybridMultilevel"/>
    <w:tmpl w:val="AF0E489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ADB6872"/>
    <w:multiLevelType w:val="hybridMultilevel"/>
    <w:tmpl w:val="A95E035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78510412">
    <w:abstractNumId w:val="0"/>
  </w:num>
  <w:num w:numId="2" w16cid:durableId="905142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C23"/>
    <w:rsid w:val="001D6C23"/>
    <w:rsid w:val="0021395A"/>
    <w:rsid w:val="00321901"/>
    <w:rsid w:val="00370002"/>
    <w:rsid w:val="00394AA4"/>
    <w:rsid w:val="003D4FB3"/>
    <w:rsid w:val="004F5B5A"/>
    <w:rsid w:val="005A07A2"/>
    <w:rsid w:val="005A2319"/>
    <w:rsid w:val="005B79C1"/>
    <w:rsid w:val="006B6B77"/>
    <w:rsid w:val="007F32D2"/>
    <w:rsid w:val="0084416A"/>
    <w:rsid w:val="008C5430"/>
    <w:rsid w:val="008E78B7"/>
    <w:rsid w:val="00924431"/>
    <w:rsid w:val="009A7A53"/>
    <w:rsid w:val="00A563C8"/>
    <w:rsid w:val="00A63117"/>
    <w:rsid w:val="00B07896"/>
    <w:rsid w:val="00B839D6"/>
    <w:rsid w:val="00CF7049"/>
    <w:rsid w:val="00D02F0A"/>
    <w:rsid w:val="00DC7330"/>
    <w:rsid w:val="00EB0FC2"/>
    <w:rsid w:val="00EF03FA"/>
    <w:rsid w:val="00F33393"/>
    <w:rsid w:val="00F8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331CC"/>
  <w15:chartTrackingRefBased/>
  <w15:docId w15:val="{B76F8076-C6CE-417E-82C5-1E7BDFFD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A53"/>
    <w:pPr>
      <w:jc w:val="both"/>
    </w:pPr>
    <w:rPr>
      <w:rFonts w:ascii="PMingLiU" w:eastAsia="MingLiU" w:hAnsi="PMingLiU" w:cs="宋体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A53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页眉 字符"/>
    <w:basedOn w:val="a0"/>
    <w:link w:val="a3"/>
    <w:uiPriority w:val="99"/>
    <w:rsid w:val="009A7A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7A53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页脚 字符"/>
    <w:basedOn w:val="a0"/>
    <w:link w:val="a5"/>
    <w:uiPriority w:val="99"/>
    <w:rsid w:val="009A7A53"/>
    <w:rPr>
      <w:sz w:val="20"/>
      <w:szCs w:val="20"/>
    </w:rPr>
  </w:style>
  <w:style w:type="table" w:customStyle="1" w:styleId="1">
    <w:name w:val="网格型1"/>
    <w:basedOn w:val="a1"/>
    <w:next w:val="a7"/>
    <w:uiPriority w:val="39"/>
    <w:rsid w:val="009A7A53"/>
    <w:rPr>
      <w:rFonts w:ascii="PMingLiU" w:eastAsia="Microsoft YaHei UI" w:hAnsi="PMingLiU" w:cs="宋体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A7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A563C8"/>
    <w:rPr>
      <w:rFonts w:ascii="PMingLiU" w:eastAsia="MingLiU" w:hAnsi="PMingLiU" w:cs="宋体"/>
      <w:kern w:val="0"/>
      <w:sz w:val="22"/>
      <w:lang w:eastAsia="zh-CN"/>
    </w:rPr>
  </w:style>
  <w:style w:type="paragraph" w:styleId="a9">
    <w:name w:val="List Paragraph"/>
    <w:basedOn w:val="a"/>
    <w:uiPriority w:val="34"/>
    <w:qFormat/>
    <w:rsid w:val="00CF7049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F8396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83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/014303431879346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80/002238908026342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14</cp:revision>
  <dcterms:created xsi:type="dcterms:W3CDTF">2020-11-24T12:02:00Z</dcterms:created>
  <dcterms:modified xsi:type="dcterms:W3CDTF">2023-09-20T08:02:00Z</dcterms:modified>
</cp:coreProperties>
</file>