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06F2" w14:textId="77777777" w:rsidR="0011392A" w:rsidRPr="000E1AD4" w:rsidRDefault="000F2198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0E1AD4">
        <w:rPr>
          <w:rFonts w:ascii="Times New Roman" w:eastAsia="宋体" w:hAnsi="Times New Roman" w:hint="eastAsia"/>
          <w:sz w:val="24"/>
          <w:szCs w:val="24"/>
        </w:rPr>
        <w:t>滥用药物的好处</w:t>
      </w:r>
      <w:r w:rsidR="0011392A" w:rsidRPr="000E1A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Pr="000E1AD4">
        <w:rPr>
          <w:rFonts w:ascii="Times New Roman" w:eastAsia="宋体" w:hAnsi="Times New Roman" w:cs="Times New Roman"/>
          <w:color w:val="000000"/>
          <w:sz w:val="24"/>
          <w:szCs w:val="24"/>
        </w:rPr>
        <w:t>Drug abuse benefit perceived</w:t>
      </w:r>
      <w:r w:rsidR="0011392A" w:rsidRPr="000E1A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) </w:t>
      </w:r>
      <w:r w:rsidR="0011392A" w:rsidRPr="000E1A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9F583B" w:rsidRPr="000E1AD4" w14:paraId="21DEEC04" w14:textId="77777777" w:rsidTr="009F583B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3FB1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19B" w14:textId="6B2A6AF4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促进功能，满意，工作</w:t>
            </w:r>
          </w:p>
        </w:tc>
      </w:tr>
      <w:tr w:rsidR="009F583B" w:rsidRPr="000E1AD4" w14:paraId="57F8BEBE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0DBA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5BDC" w14:textId="5E89E531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疾病，风险，自我伤害</w:t>
            </w:r>
          </w:p>
        </w:tc>
      </w:tr>
      <w:tr w:rsidR="009F583B" w:rsidRPr="000E1AD4" w14:paraId="6F140387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72DC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5B15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9F583B" w:rsidRPr="000E1AD4" w14:paraId="5841866A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3625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1D0F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F583B" w:rsidRPr="000E1AD4" w14:paraId="4658AB9E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72A9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BBA6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9F583B" w:rsidRPr="000E1AD4" w14:paraId="0C62C804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DD8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5251" w14:textId="0EC61984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9F583B" w:rsidRPr="000E1AD4" w14:paraId="4DCF61F5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0C15" w14:textId="77777777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582C" w14:textId="5BB58D78" w:rsidR="009F583B" w:rsidRPr="000E1AD4" w:rsidRDefault="009F583B" w:rsidP="009F58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>Cheung, Chau-</w:t>
            </w:r>
            <w:proofErr w:type="spellStart"/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>kiu</w:t>
            </w:r>
            <w:proofErr w:type="spellEnd"/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0E1AD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>and</w:t>
            </w:r>
            <w:r w:rsidRPr="000E1AD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>Sek</w:t>
            </w:r>
            <w:proofErr w:type="spellEnd"/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-yum Ngai. 2013. “Reducing Youth's Drug Abuse through Training Social Workers for Cognitive–behavioral Integrated Treatment.” </w:t>
            </w:r>
            <w:r w:rsidRPr="000E1AD4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Children &amp; Youth Services Review.</w:t>
            </w:r>
            <w:r w:rsidRPr="000E1AD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27EDC2E8" w14:textId="77777777" w:rsidR="0011392A" w:rsidRPr="000E1AD4" w:rsidRDefault="0011392A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75AFC05" w14:textId="77777777" w:rsidR="0011392A" w:rsidRPr="000E1AD4" w:rsidRDefault="000F2198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0E1AD4">
        <w:rPr>
          <w:rFonts w:ascii="Times New Roman" w:eastAsia="宋体" w:hAnsi="Times New Roman" w:hint="eastAsia"/>
          <w:sz w:val="24"/>
          <w:szCs w:val="24"/>
        </w:rPr>
        <w:t>滥用药物的好处</w:t>
      </w:r>
      <w:r w:rsidR="0011392A" w:rsidRPr="000E1AD4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11392A" w:rsidRPr="000E1A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9F583B" w:rsidRPr="000E1AD4" w14:paraId="3A015431" w14:textId="77777777" w:rsidTr="00BE1164">
        <w:tc>
          <w:tcPr>
            <w:tcW w:w="2605" w:type="dxa"/>
            <w:shd w:val="clear" w:color="auto" w:fill="auto"/>
          </w:tcPr>
          <w:p w14:paraId="2A50605A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688D23BA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9A077E8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6C24B0E2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6A2B161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3A7BCA01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F583B" w:rsidRPr="000E1AD4" w14:paraId="22EAD6ED" w14:textId="77777777" w:rsidTr="00BE1164">
        <w:tc>
          <w:tcPr>
            <w:tcW w:w="2605" w:type="dxa"/>
            <w:shd w:val="clear" w:color="auto" w:fill="auto"/>
          </w:tcPr>
          <w:p w14:paraId="6007AEBF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E1AD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E1AD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12</w:t>
            </w: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21C7B226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50A30B4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2FB1525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5672FA5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29B8285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E254337" w14:textId="77777777" w:rsidR="0011392A" w:rsidRPr="000E1AD4" w:rsidRDefault="0011392A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F583B" w:rsidRPr="000E1AD4" w14:paraId="49F137E2" w14:textId="77777777" w:rsidTr="00BE1164">
        <w:tc>
          <w:tcPr>
            <w:tcW w:w="3431" w:type="dxa"/>
            <w:shd w:val="clear" w:color="auto" w:fill="auto"/>
          </w:tcPr>
          <w:p w14:paraId="789F75A5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18713454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9F583B" w:rsidRPr="000E1AD4" w14:paraId="3784EC54" w14:textId="77777777" w:rsidTr="00BE1164">
        <w:tc>
          <w:tcPr>
            <w:tcW w:w="3431" w:type="dxa"/>
            <w:shd w:val="clear" w:color="auto" w:fill="auto"/>
          </w:tcPr>
          <w:p w14:paraId="45F9A9E0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15F6C8E0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9F583B" w:rsidRPr="000E1AD4" w14:paraId="1D67FA71" w14:textId="77777777" w:rsidTr="00BE1164">
        <w:tc>
          <w:tcPr>
            <w:tcW w:w="3431" w:type="dxa"/>
            <w:shd w:val="clear" w:color="auto" w:fill="auto"/>
          </w:tcPr>
          <w:p w14:paraId="016B19C7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04C890CF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9F583B" w:rsidRPr="000E1AD4" w14:paraId="1843961E" w14:textId="77777777" w:rsidTr="00BE1164">
        <w:tc>
          <w:tcPr>
            <w:tcW w:w="3431" w:type="dxa"/>
            <w:shd w:val="clear" w:color="auto" w:fill="auto"/>
          </w:tcPr>
          <w:p w14:paraId="38FF8A97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3E748C9F" w14:textId="77777777" w:rsidR="009F583B" w:rsidRPr="000E1AD4" w:rsidRDefault="009F583B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1AD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74C9D014" w14:textId="77777777" w:rsidR="00AE5620" w:rsidRPr="000E1AD4" w:rsidRDefault="00E239C8">
      <w:pPr>
        <w:rPr>
          <w:rFonts w:ascii="Times New Roman" w:eastAsia="宋体" w:hAnsi="Times New Roman"/>
          <w:sz w:val="24"/>
          <w:szCs w:val="24"/>
        </w:rPr>
      </w:pPr>
    </w:p>
    <w:sectPr w:rsidR="00AE5620" w:rsidRPr="000E1AD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FC8C" w14:textId="77777777" w:rsidR="00E239C8" w:rsidRDefault="00E239C8" w:rsidP="0011392A">
      <w:r>
        <w:separator/>
      </w:r>
    </w:p>
  </w:endnote>
  <w:endnote w:type="continuationSeparator" w:id="0">
    <w:p w14:paraId="667FA19C" w14:textId="77777777" w:rsidR="00E239C8" w:rsidRDefault="00E239C8" w:rsidP="001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243F" w14:textId="77777777" w:rsidR="00E239C8" w:rsidRDefault="00E239C8" w:rsidP="0011392A">
      <w:r>
        <w:separator/>
      </w:r>
    </w:p>
  </w:footnote>
  <w:footnote w:type="continuationSeparator" w:id="0">
    <w:p w14:paraId="2836BA5A" w14:textId="77777777" w:rsidR="00E239C8" w:rsidRDefault="00E239C8" w:rsidP="0011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E8"/>
    <w:rsid w:val="000E1AD4"/>
    <w:rsid w:val="000F2198"/>
    <w:rsid w:val="0011392A"/>
    <w:rsid w:val="00243362"/>
    <w:rsid w:val="003D4FB3"/>
    <w:rsid w:val="00924431"/>
    <w:rsid w:val="009F583B"/>
    <w:rsid w:val="00C26C4B"/>
    <w:rsid w:val="00E239C8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49B4BD"/>
  <w15:chartTrackingRefBased/>
  <w15:docId w15:val="{768078B6-9C18-4B0F-979D-0E2F0D1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2A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2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113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92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11392A"/>
    <w:rPr>
      <w:sz w:val="20"/>
      <w:szCs w:val="20"/>
    </w:rPr>
  </w:style>
  <w:style w:type="table" w:customStyle="1" w:styleId="1">
    <w:name w:val="网格型1"/>
    <w:basedOn w:val="a1"/>
    <w:uiPriority w:val="39"/>
    <w:rsid w:val="0011392A"/>
    <w:rPr>
      <w:rFonts w:ascii="PMingLiU" w:eastAsia="Microsoft YaHei UI" w:hAnsi="PMingLiU" w:cs="宋体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6</cp:revision>
  <dcterms:created xsi:type="dcterms:W3CDTF">2020-11-24T11:56:00Z</dcterms:created>
  <dcterms:modified xsi:type="dcterms:W3CDTF">2021-09-27T08:07:00Z</dcterms:modified>
</cp:coreProperties>
</file>