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80" w:type="dxa"/>
        <w:tblLayout w:type="fixed"/>
        <w:tblLook w:val="04A0" w:firstRow="1" w:lastRow="0" w:firstColumn="1" w:lastColumn="0" w:noHBand="0" w:noVBand="1"/>
      </w:tblPr>
      <w:tblGrid>
        <w:gridCol w:w="675"/>
        <w:gridCol w:w="6705"/>
      </w:tblGrid>
      <w:tr w:rsidR="006C5F4B" w:rsidRPr="008C10AC" w14:paraId="2562C001" w14:textId="77777777" w:rsidTr="00843A57">
        <w:tc>
          <w:tcPr>
            <w:tcW w:w="675" w:type="dxa"/>
          </w:tcPr>
          <w:p w14:paraId="78338BA3" w14:textId="77777777" w:rsidR="006C5F4B" w:rsidRPr="008C10AC" w:rsidRDefault="006C5F4B" w:rsidP="006C5F4B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14:paraId="0282246D" w14:textId="77777777" w:rsidR="00843A57" w:rsidRDefault="00F05AEC" w:rsidP="00A64FE5">
            <w:pPr>
              <w:pStyle w:val="OK"/>
              <w:rPr>
                <w:color w:val="000000"/>
                <w:lang w:eastAsia="zh-TW"/>
              </w:rPr>
            </w:pPr>
            <w:bookmarkStart w:id="0" w:name="_GoBack"/>
            <w:r w:rsidRPr="00843A57">
              <w:rPr>
                <w:rFonts w:hint="eastAsia"/>
                <w:color w:val="auto"/>
                <w:lang w:eastAsia="zh-TW"/>
              </w:rPr>
              <w:t>社區內青年</w:t>
            </w:r>
            <w:r w:rsidR="006C5F4B" w:rsidRPr="00843A57">
              <w:rPr>
                <w:rFonts w:hint="eastAsia"/>
                <w:color w:val="auto"/>
                <w:lang w:eastAsia="zh-TW"/>
              </w:rPr>
              <w:t>對社工</w:t>
            </w:r>
            <w:r w:rsidR="006C5F4B" w:rsidRPr="006C5F4B">
              <w:rPr>
                <w:rFonts w:hint="eastAsia"/>
                <w:color w:val="000000"/>
                <w:lang w:eastAsia="zh-TW"/>
              </w:rPr>
              <w:t>的依附</w:t>
            </w:r>
          </w:p>
          <w:bookmarkEnd w:id="0"/>
          <w:p w14:paraId="6C80D470" w14:textId="2FF5C48D" w:rsidR="006C5F4B" w:rsidRPr="008C10AC" w:rsidRDefault="000F0183" w:rsidP="00A64FE5">
            <w:pPr>
              <w:pStyle w:val="OK"/>
              <w:rPr>
                <w:color w:val="auto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>
              <w:rPr>
                <w:rFonts w:eastAsia="Microsoft YaHei UI"/>
                <w:color w:val="000000"/>
                <w:lang w:eastAsia="zh-TW"/>
              </w:rPr>
              <w:t>Attachment to social workers</w:t>
            </w:r>
            <w:r w:rsidR="00F05AEC">
              <w:rPr>
                <w:rFonts w:eastAsia="Microsoft YaHei UI"/>
                <w:color w:val="000000"/>
                <w:lang w:eastAsia="zh-TW"/>
              </w:rPr>
              <w:t xml:space="preserve"> of youths in the community</w:t>
            </w:r>
            <w:r>
              <w:rPr>
                <w:rFonts w:eastAsia="Microsoft YaHei UI"/>
                <w:color w:val="000000"/>
                <w:lang w:eastAsia="zh-TW"/>
              </w:rPr>
              <w:t>)</w:t>
            </w:r>
          </w:p>
        </w:tc>
      </w:tr>
    </w:tbl>
    <w:p w14:paraId="586CAED1" w14:textId="77777777" w:rsidR="006C5F4B" w:rsidRPr="008C10AC" w:rsidRDefault="006C5F4B" w:rsidP="006C5F4B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C5F4B" w:rsidRPr="008C10AC" w14:paraId="567F4408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7A91" w14:textId="77777777" w:rsidR="006C5F4B" w:rsidRPr="008C10AC" w:rsidRDefault="006C5F4B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E312" w14:textId="0A4EFB23" w:rsidR="006C5F4B" w:rsidRPr="000552B4" w:rsidRDefault="006C5F4B" w:rsidP="00A64FE5">
            <w:pPr>
              <w:widowControl w:val="0"/>
              <w:adjustRightInd w:val="0"/>
              <w:snapToGrid w:val="0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請選出</w:t>
            </w: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區內的青年現時的情況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ED92" w14:textId="6BF4A307" w:rsidR="006C5F4B" w:rsidRPr="008C10AC" w:rsidRDefault="006C5F4B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6C5F4B">
              <w:rPr>
                <w:rFonts w:eastAsia="PMingLiU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F78C" w14:textId="2F56B856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72DA" w14:textId="3BEDB4C1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97D" w14:textId="2967E608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4784" w14:textId="56A9C057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C5F4B" w:rsidRPr="008C10AC" w14:paraId="30D0D2D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BFC5" w14:textId="77777777" w:rsidR="006C5F4B" w:rsidRPr="008C10AC" w:rsidRDefault="006C5F4B" w:rsidP="006C5F4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D2BE" w14:textId="62066888" w:rsidR="006C5F4B" w:rsidRPr="000552B4" w:rsidRDefault="006C5F4B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區內的青年幾覺得社工能夠幫助他們呢？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8556" w14:textId="33AB20A8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490" w14:textId="63465D0C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DBA" w14:textId="65573929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9452" w14:textId="442B18BD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0021" w14:textId="559AC39E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5F4B" w:rsidRPr="008C10AC" w14:paraId="482635C0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8988" w14:textId="77777777" w:rsidR="006C5F4B" w:rsidRPr="008C10AC" w:rsidRDefault="006C5F4B" w:rsidP="006C5F4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FC0E" w14:textId="43D26651" w:rsidR="006C5F4B" w:rsidRPr="000552B4" w:rsidRDefault="006C5F4B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區內的青年幾大可能會接受社工的意見呢？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9CE" w14:textId="5AA5E570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1776" w14:textId="60CBFF77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E979" w14:textId="63016727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BE78" w14:textId="588D8330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092" w14:textId="2850156A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5F4B" w:rsidRPr="008C10AC" w14:paraId="5697D3E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FE0" w14:textId="77777777" w:rsidR="006C5F4B" w:rsidRPr="008C10AC" w:rsidRDefault="006C5F4B" w:rsidP="006C5F4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CF5F" w14:textId="02A2BAF6" w:rsidR="006C5F4B" w:rsidRPr="000552B4" w:rsidRDefault="006C5F4B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區內的青年幾喜歡同社工講心事呢？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20E4" w14:textId="513A5A70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9935" w14:textId="5CE8A891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3994" w14:textId="28A11703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CCDC" w14:textId="64E5D117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1BEA" w14:textId="2F8453A3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5F4B" w:rsidRPr="008C10AC" w14:paraId="69FF1F8A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DE80" w14:textId="77777777" w:rsidR="006C5F4B" w:rsidRPr="008C10AC" w:rsidRDefault="006C5F4B" w:rsidP="006C5F4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9F35" w14:textId="24B2B6E6" w:rsidR="006C5F4B" w:rsidRPr="000552B4" w:rsidRDefault="006C5F4B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區內的青年對社工的印象</w:t>
            </w:r>
            <w:proofErr w:type="gramStart"/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有幾好呢</w:t>
            </w:r>
            <w:proofErr w:type="gramEnd"/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6B66" w14:textId="0652C8CE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1C44" w14:textId="4039C9F9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257" w14:textId="7CCA02D9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430" w14:textId="5568B0AD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471" w14:textId="6289D232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5F4B" w:rsidRPr="00054179" w14:paraId="57AD21E2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E126" w14:textId="77777777" w:rsidR="006C5F4B" w:rsidRPr="008C10AC" w:rsidRDefault="006C5F4B" w:rsidP="006C5F4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5DDA" w14:textId="32B68DA7" w:rsidR="006C5F4B" w:rsidRPr="000552B4" w:rsidRDefault="006C5F4B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  <w:lang w:eastAsia="zh-TW"/>
              </w:rPr>
            </w:pPr>
            <w:r w:rsidRPr="000552B4">
              <w:rPr>
                <w:rFonts w:eastAsia="PMingLiU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0552B4">
              <w:rPr>
                <w:rFonts w:eastAsia="PMingLiU" w:hint="eastAsia"/>
                <w:sz w:val="24"/>
                <w:szCs w:val="24"/>
                <w:lang w:eastAsia="zh-TW"/>
              </w:rPr>
              <w:t>區內的青年幾多時會找社工呢？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2F2A" w14:textId="5EEA006B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363A" w14:textId="07E05B4A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0BFD" w14:textId="33C65C70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3D" w14:textId="15A6F938" w:rsidR="006C5F4B" w:rsidRPr="008C10AC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0704" w14:textId="241678F5" w:rsidR="006C5F4B" w:rsidRPr="00891CFB" w:rsidRDefault="006C5F4B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C5F4B">
              <w:rPr>
                <w:rFonts w:eastAsia="PMingLiU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7F9B77D" w14:textId="77777777" w:rsidR="006C5F4B" w:rsidRPr="002A2DCB" w:rsidRDefault="006C5F4B" w:rsidP="006C5F4B"/>
    <w:p w14:paraId="32010ED4" w14:textId="77777777" w:rsidR="006C5F4B" w:rsidRPr="0014783F" w:rsidRDefault="006C5F4B" w:rsidP="006C5F4B"/>
    <w:p w14:paraId="6DA29B60" w14:textId="77777777" w:rsidR="006C5F4B" w:rsidRPr="003037C7" w:rsidRDefault="006C5F4B" w:rsidP="006C5F4B"/>
    <w:p w14:paraId="3458A5CE" w14:textId="77777777" w:rsidR="0014783F" w:rsidRPr="006C5F4B" w:rsidRDefault="0014783F" w:rsidP="006C5F4B"/>
    <w:sectPr w:rsidR="0014783F" w:rsidRPr="006C5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ADD2" w14:textId="77777777" w:rsidR="00A07275" w:rsidRDefault="00A07275" w:rsidP="00A56F1F">
      <w:r>
        <w:separator/>
      </w:r>
    </w:p>
  </w:endnote>
  <w:endnote w:type="continuationSeparator" w:id="0">
    <w:p w14:paraId="35719367" w14:textId="77777777" w:rsidR="00A07275" w:rsidRDefault="00A0727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7A7B" w14:textId="77777777" w:rsidR="00A07275" w:rsidRDefault="00A07275" w:rsidP="00A56F1F">
      <w:r>
        <w:separator/>
      </w:r>
    </w:p>
  </w:footnote>
  <w:footnote w:type="continuationSeparator" w:id="0">
    <w:p w14:paraId="079E8579" w14:textId="77777777" w:rsidR="00A07275" w:rsidRDefault="00A0727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DEB8E22A"/>
    <w:lvl w:ilvl="0">
      <w:start w:val="47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52B4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0183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53A6E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4093"/>
    <w:rsid w:val="0031585A"/>
    <w:rsid w:val="00323E4B"/>
    <w:rsid w:val="0033737A"/>
    <w:rsid w:val="00344EE6"/>
    <w:rsid w:val="00353F70"/>
    <w:rsid w:val="003903D7"/>
    <w:rsid w:val="003B777E"/>
    <w:rsid w:val="003D4491"/>
    <w:rsid w:val="003E07BD"/>
    <w:rsid w:val="003F254E"/>
    <w:rsid w:val="003F2695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7D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4754F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07170"/>
    <w:rsid w:val="00616962"/>
    <w:rsid w:val="00620966"/>
    <w:rsid w:val="0062187A"/>
    <w:rsid w:val="00634968"/>
    <w:rsid w:val="0065042B"/>
    <w:rsid w:val="00684CEE"/>
    <w:rsid w:val="00695711"/>
    <w:rsid w:val="006C5F4B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3A57"/>
    <w:rsid w:val="00845B14"/>
    <w:rsid w:val="00850BB1"/>
    <w:rsid w:val="00880142"/>
    <w:rsid w:val="00880F64"/>
    <w:rsid w:val="00891092"/>
    <w:rsid w:val="00891CFB"/>
    <w:rsid w:val="008B76BD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07275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71055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05AEC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2020-01-01T05:06:00Z</dcterms:created>
  <dcterms:modified xsi:type="dcterms:W3CDTF">2020-01-01T05:12:00Z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