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746301BF" w:rsidR="00DC2F53" w:rsidRPr="008B0D0E" w:rsidRDefault="005359B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B0D0E">
        <w:rPr>
          <w:rFonts w:ascii="Times New Roman" w:eastAsia="PMingLiU" w:hAnsi="Times New Roman" w:cs="Times New Roman"/>
          <w:color w:val="000000"/>
          <w:sz w:val="24"/>
          <w:szCs w:val="24"/>
          <w:lang w:eastAsia="zh-HK"/>
        </w:rPr>
        <w:t>仁慈世界信</w:t>
      </w:r>
      <w:r w:rsidR="000C2BAA" w:rsidRPr="008B0D0E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HK"/>
        </w:rPr>
        <w:t>念</w:t>
      </w:r>
      <w:r w:rsidR="00B87C0C" w:rsidRPr="008B0D0E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 xml:space="preserve"> </w:t>
      </w:r>
      <w:r w:rsidR="00DC2F53" w:rsidRPr="008B0D0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="008026A7" w:rsidRPr="008B0D0E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Benevolent world belief</w:t>
      </w:r>
      <w:r w:rsidR="00D44171" w:rsidRPr="008B0D0E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)</w:t>
      </w:r>
      <w:r w:rsidR="00DC2F53" w:rsidRPr="008B0D0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C2F53" w:rsidRPr="008B0D0E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7F5978" w:rsidRPr="008B0D0E" w14:paraId="584D7411" w14:textId="77777777" w:rsidTr="008B0D0E">
        <w:tc>
          <w:tcPr>
            <w:tcW w:w="944" w:type="dxa"/>
            <w:shd w:val="clear" w:color="auto" w:fill="auto"/>
          </w:tcPr>
          <w:p w14:paraId="576AE3CC" w14:textId="77777777" w:rsidR="007F5978" w:rsidRPr="008B0D0E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7386A721" w:rsidR="007F5978" w:rsidRPr="008B0D0E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促進健康，生存，參與</w:t>
            </w:r>
          </w:p>
        </w:tc>
      </w:tr>
      <w:tr w:rsidR="007F5978" w:rsidRPr="008B0D0E" w14:paraId="065AC6C4" w14:textId="77777777" w:rsidTr="008B0D0E">
        <w:tc>
          <w:tcPr>
            <w:tcW w:w="944" w:type="dxa"/>
            <w:shd w:val="clear" w:color="auto" w:fill="auto"/>
          </w:tcPr>
          <w:p w14:paraId="2E6A8406" w14:textId="77777777" w:rsidR="007F5978" w:rsidRPr="008B0D0E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47579779" w14:textId="0FC684B1" w:rsidR="007F5978" w:rsidRPr="008B0D0E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社會資本，博愛，社會秩序</w:t>
            </w:r>
          </w:p>
        </w:tc>
      </w:tr>
      <w:tr w:rsidR="007F5978" w:rsidRPr="008B0D0E" w14:paraId="461BC231" w14:textId="77777777" w:rsidTr="008B0D0E">
        <w:tc>
          <w:tcPr>
            <w:tcW w:w="944" w:type="dxa"/>
            <w:shd w:val="clear" w:color="auto" w:fill="auto"/>
          </w:tcPr>
          <w:p w14:paraId="6387FD75" w14:textId="77777777" w:rsidR="007F5978" w:rsidRPr="008B0D0E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73134A71" w14:textId="4DDD3CC3" w:rsidR="007F5978" w:rsidRPr="008B0D0E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B0D0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復康</w:t>
            </w:r>
          </w:p>
        </w:tc>
      </w:tr>
      <w:tr w:rsidR="007F5978" w:rsidRPr="008B0D0E" w14:paraId="3A67F4E5" w14:textId="77777777" w:rsidTr="008B0D0E">
        <w:tc>
          <w:tcPr>
            <w:tcW w:w="944" w:type="dxa"/>
            <w:shd w:val="clear" w:color="auto" w:fill="auto"/>
          </w:tcPr>
          <w:p w14:paraId="31F5B66E" w14:textId="77777777" w:rsidR="007F5978" w:rsidRPr="008B0D0E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3A6471A1" w14:textId="75855E1B" w:rsidR="007F5978" w:rsidRPr="008B0D0E" w:rsidRDefault="00B50A1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B0D0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復康人士</w:t>
            </w:r>
          </w:p>
        </w:tc>
      </w:tr>
      <w:tr w:rsidR="007F5978" w:rsidRPr="008B0D0E" w14:paraId="0ED5EE5D" w14:textId="77777777" w:rsidTr="008B0D0E">
        <w:tc>
          <w:tcPr>
            <w:tcW w:w="944" w:type="dxa"/>
            <w:shd w:val="clear" w:color="auto" w:fill="auto"/>
          </w:tcPr>
          <w:p w14:paraId="412AD300" w14:textId="77777777" w:rsidR="007F5978" w:rsidRPr="008B0D0E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445C351D" w:rsidR="007F5978" w:rsidRPr="008B0D0E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分評分項目</w:t>
            </w:r>
          </w:p>
        </w:tc>
      </w:tr>
      <w:tr w:rsidR="007F5978" w:rsidRPr="008B0D0E" w14:paraId="5EA35973" w14:textId="77777777" w:rsidTr="008B0D0E">
        <w:tc>
          <w:tcPr>
            <w:tcW w:w="944" w:type="dxa"/>
            <w:shd w:val="clear" w:color="auto" w:fill="auto"/>
          </w:tcPr>
          <w:p w14:paraId="40262181" w14:textId="77777777" w:rsidR="007F5978" w:rsidRPr="008B0D0E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613D7D83" w:rsidR="007F5978" w:rsidRPr="008B0D0E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B0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0D0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797</w:t>
            </w:r>
          </w:p>
        </w:tc>
      </w:tr>
      <w:tr w:rsidR="007F5978" w:rsidRPr="008B0D0E" w14:paraId="05A94BBF" w14:textId="77777777" w:rsidTr="008B0D0E">
        <w:tc>
          <w:tcPr>
            <w:tcW w:w="944" w:type="dxa"/>
            <w:shd w:val="clear" w:color="auto" w:fill="auto"/>
          </w:tcPr>
          <w:p w14:paraId="3BAB8837" w14:textId="77777777" w:rsidR="007F5978" w:rsidRPr="008B0D0E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5FDD1C5B" w14:textId="77777777" w:rsidR="007F5978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Cheung, Chau-kiu, Tak-yan Lee, and Ping Kwong Kam. 2015. “Social Production of Resilience and Adjustment in Social Service Users.” </w:t>
            </w:r>
            <w:r w:rsidRPr="008B0D0E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4C1AE795" w14:textId="77777777" w:rsidR="00530E63" w:rsidRDefault="00530E63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E956DFD" w14:textId="0786A14B" w:rsidR="00530E63" w:rsidRPr="008B0D0E" w:rsidRDefault="00530E63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30E6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Lee, Tak-yan, Wai-man Kwong, Chau-kiu Cheung, Michael Ungar, and Maria Y.L. Cheung. 2010. “</w:t>
            </w:r>
            <w:r w:rsidRPr="00530E63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</w:rPr>
              <w:t>Children’s Resilience-related Beliefs as a Predictor of Positive Child Development in Face of Adversities: Implications for Intervention to Enhance Children’s Quality of Life</w:t>
            </w:r>
            <w:r w:rsidRPr="00530E6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.” </w:t>
            </w:r>
            <w:r w:rsidRPr="00530E63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Social Indicators Research </w:t>
            </w:r>
            <w:r w:rsidRPr="00530E6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95(3):437-453.</w:t>
            </w:r>
            <w:bookmarkStart w:id="0" w:name="_GoBack"/>
            <w:bookmarkEnd w:id="0"/>
          </w:p>
        </w:tc>
      </w:tr>
    </w:tbl>
    <w:p w14:paraId="4ACB80C7" w14:textId="77777777" w:rsidR="00DC2F53" w:rsidRPr="008B0D0E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5FB0FA76" w:rsidR="00DC2F53" w:rsidRPr="008B0D0E" w:rsidRDefault="002516FF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B0D0E">
        <w:rPr>
          <w:rFonts w:ascii="Times New Roman" w:eastAsia="PMingLiU" w:hAnsi="Times New Roman" w:cs="Times New Roman"/>
          <w:color w:val="000000"/>
          <w:sz w:val="24"/>
          <w:szCs w:val="24"/>
          <w:lang w:eastAsia="zh-HK"/>
        </w:rPr>
        <w:t>仁慈世界信</w:t>
      </w:r>
      <w:r w:rsidR="000C2BAA" w:rsidRPr="008B0D0E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HK"/>
        </w:rPr>
        <w:t>念</w:t>
      </w:r>
      <w:r w:rsidR="00E76D27" w:rsidRPr="008B0D0E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="00DC2F53" w:rsidRPr="008B0D0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8B0D0E" w14:paraId="49A2916A" w14:textId="77777777" w:rsidTr="008B0D0E">
        <w:tc>
          <w:tcPr>
            <w:tcW w:w="2875" w:type="dxa"/>
            <w:shd w:val="clear" w:color="auto" w:fill="auto"/>
          </w:tcPr>
          <w:p w14:paraId="4886ED52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7B4B4EC2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3195EDE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F591DD3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ED12C70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8B0D0E" w14:paraId="333D50AD" w14:textId="77777777" w:rsidTr="008B0D0E">
        <w:tc>
          <w:tcPr>
            <w:tcW w:w="2875" w:type="dxa"/>
            <w:shd w:val="clear" w:color="auto" w:fill="auto"/>
          </w:tcPr>
          <w:p w14:paraId="7CB16958" w14:textId="714B1931" w:rsidR="00DC2F53" w:rsidRPr="008B0D0E" w:rsidRDefault="00DC2F53" w:rsidP="00251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DF4F56" w:rsidRPr="008B0D0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DF4F56"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2516FF"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  <w:r w:rsidR="005B0E48"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3D234D01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2D17939" w14:textId="341CD776" w:rsidR="00DC2F53" w:rsidRPr="008B0D0E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8B0D0E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8B0D0E" w14:paraId="2593835B" w14:textId="77777777" w:rsidTr="008B0D0E">
        <w:tc>
          <w:tcPr>
            <w:tcW w:w="3707" w:type="dxa"/>
            <w:shd w:val="clear" w:color="auto" w:fill="auto"/>
          </w:tcPr>
          <w:p w14:paraId="19247127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8B0D0E" w14:paraId="54C1FF24" w14:textId="77777777" w:rsidTr="008B0D0E">
        <w:tc>
          <w:tcPr>
            <w:tcW w:w="3707" w:type="dxa"/>
            <w:shd w:val="clear" w:color="auto" w:fill="auto"/>
          </w:tcPr>
          <w:p w14:paraId="27230B35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C2F53" w:rsidRPr="008B0D0E" w14:paraId="796FF7C9" w14:textId="77777777" w:rsidTr="008B0D0E">
        <w:tc>
          <w:tcPr>
            <w:tcW w:w="3707" w:type="dxa"/>
            <w:shd w:val="clear" w:color="auto" w:fill="auto"/>
          </w:tcPr>
          <w:p w14:paraId="3165F793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對促進作出一些關注</w:t>
            </w:r>
          </w:p>
        </w:tc>
      </w:tr>
      <w:tr w:rsidR="00DC2F53" w:rsidRPr="008B0D0E" w14:paraId="5EC51765" w14:textId="77777777" w:rsidTr="008B0D0E">
        <w:tc>
          <w:tcPr>
            <w:tcW w:w="3707" w:type="dxa"/>
            <w:shd w:val="clear" w:color="auto" w:fill="auto"/>
          </w:tcPr>
          <w:p w14:paraId="5781C7CA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對促進作出重大關注</w:t>
            </w:r>
          </w:p>
        </w:tc>
      </w:tr>
    </w:tbl>
    <w:p w14:paraId="59D01E34" w14:textId="4530F1D0" w:rsidR="00BC1D95" w:rsidRPr="008B0D0E" w:rsidRDefault="00BC1D95">
      <w:pPr>
        <w:rPr>
          <w:rFonts w:ascii="Times New Roman" w:hAnsi="Times New Roman" w:cs="Times New Roman"/>
          <w:sz w:val="24"/>
          <w:szCs w:val="24"/>
        </w:rPr>
      </w:pPr>
    </w:p>
    <w:sectPr w:rsidR="00BC1D95" w:rsidRPr="008B0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2742F" w14:textId="77777777" w:rsidR="000A7F4B" w:rsidRDefault="000A7F4B" w:rsidP="00A56F1F">
      <w:r>
        <w:separator/>
      </w:r>
    </w:p>
  </w:endnote>
  <w:endnote w:type="continuationSeparator" w:id="0">
    <w:p w14:paraId="182993BC" w14:textId="77777777" w:rsidR="000A7F4B" w:rsidRDefault="000A7F4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88C8C" w14:textId="77777777" w:rsidR="000A7F4B" w:rsidRDefault="000A7F4B" w:rsidP="00A56F1F">
      <w:r>
        <w:separator/>
      </w:r>
    </w:p>
  </w:footnote>
  <w:footnote w:type="continuationSeparator" w:id="0">
    <w:p w14:paraId="5D232099" w14:textId="77777777" w:rsidR="000A7F4B" w:rsidRDefault="000A7F4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D92B5E"/>
    <w:multiLevelType w:val="multilevel"/>
    <w:tmpl w:val="148EFAEC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9"/>
  </w:num>
  <w:num w:numId="8">
    <w:abstractNumId w:val="13"/>
  </w:num>
  <w:num w:numId="9">
    <w:abstractNumId w:val="11"/>
  </w:num>
  <w:num w:numId="10">
    <w:abstractNumId w:val="17"/>
  </w:num>
  <w:num w:numId="11">
    <w:abstractNumId w:val="1"/>
  </w:num>
  <w:num w:numId="12">
    <w:abstractNumId w:val="7"/>
  </w:num>
  <w:num w:numId="13">
    <w:abstractNumId w:val="8"/>
  </w:num>
  <w:num w:numId="14">
    <w:abstractNumId w:val="16"/>
  </w:num>
  <w:num w:numId="15">
    <w:abstractNumId w:val="18"/>
  </w:num>
  <w:num w:numId="16">
    <w:abstractNumId w:val="5"/>
  </w:num>
  <w:num w:numId="17">
    <w:abstractNumId w:val="2"/>
  </w:num>
  <w:num w:numId="18">
    <w:abstractNumId w:val="6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55AD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A7F4B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050F6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07E9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0E63"/>
    <w:rsid w:val="00533CA1"/>
    <w:rsid w:val="005359BE"/>
    <w:rsid w:val="00537965"/>
    <w:rsid w:val="00541308"/>
    <w:rsid w:val="0054441D"/>
    <w:rsid w:val="00550C98"/>
    <w:rsid w:val="00555293"/>
    <w:rsid w:val="00556567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5E4F73"/>
    <w:rsid w:val="00616962"/>
    <w:rsid w:val="00620966"/>
    <w:rsid w:val="0062187A"/>
    <w:rsid w:val="00634968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70000C"/>
    <w:rsid w:val="00725E01"/>
    <w:rsid w:val="00736B3F"/>
    <w:rsid w:val="00740FD7"/>
    <w:rsid w:val="007429AD"/>
    <w:rsid w:val="00743124"/>
    <w:rsid w:val="0076168A"/>
    <w:rsid w:val="00762B4B"/>
    <w:rsid w:val="00763F0D"/>
    <w:rsid w:val="00776DDC"/>
    <w:rsid w:val="007B3417"/>
    <w:rsid w:val="007B3DF7"/>
    <w:rsid w:val="007B4C37"/>
    <w:rsid w:val="007D763E"/>
    <w:rsid w:val="007E42A6"/>
    <w:rsid w:val="007F0FDD"/>
    <w:rsid w:val="007F5978"/>
    <w:rsid w:val="007F5C8F"/>
    <w:rsid w:val="007F7415"/>
    <w:rsid w:val="008026A7"/>
    <w:rsid w:val="008037EE"/>
    <w:rsid w:val="00803ABF"/>
    <w:rsid w:val="008209C2"/>
    <w:rsid w:val="0082251B"/>
    <w:rsid w:val="00835596"/>
    <w:rsid w:val="00845B14"/>
    <w:rsid w:val="00850BB1"/>
    <w:rsid w:val="008625D0"/>
    <w:rsid w:val="00880142"/>
    <w:rsid w:val="00880F64"/>
    <w:rsid w:val="00894A8C"/>
    <w:rsid w:val="008A3FB0"/>
    <w:rsid w:val="008B0D0E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0A1E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45DFD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445B6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04DC"/>
    <w:rsid w:val="00F65776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165AC1-C9EC-4242-8D56-8E96A4CD8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2019-10-09T10:42:00Z</dcterms:created>
  <dcterms:modified xsi:type="dcterms:W3CDTF">2019-10-09T10:42:00Z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